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BD8" w:rsidRPr="006B7A16" w:rsidRDefault="00DB0BD8" w:rsidP="00DB0BD8">
      <w:pPr>
        <w:jc w:val="center"/>
        <w:rPr>
          <w:rFonts w:cs="Times New Roman"/>
        </w:rPr>
      </w:pPr>
      <w:r w:rsidRPr="006B7A16">
        <w:rPr>
          <w:rFonts w:cs="Times New Roman"/>
          <w:noProof/>
        </w:rPr>
        <w:drawing>
          <wp:inline distT="0" distB="0" distL="0" distR="0">
            <wp:extent cx="2743200" cy="3081528"/>
            <wp:effectExtent l="190500" t="152400" r="171450" b="137922"/>
            <wp:docPr id="2" name="Picture 0" descr="FSlogoB&amp;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logoB&amp;W.TIF"/>
                    <pic:cNvPicPr/>
                  </pic:nvPicPr>
                  <pic:blipFill>
                    <a:blip r:embed="rId7" cstate="print"/>
                    <a:stretch>
                      <a:fillRect/>
                    </a:stretch>
                  </pic:blipFill>
                  <pic:spPr>
                    <a:xfrm>
                      <a:off x="0" y="0"/>
                      <a:ext cx="2743200" cy="3081528"/>
                    </a:xfrm>
                    <a:prstGeom prst="rect">
                      <a:avLst/>
                    </a:prstGeom>
                    <a:ln>
                      <a:noFill/>
                    </a:ln>
                    <a:effectLst>
                      <a:outerShdw blurRad="190500" algn="tl" rotWithShape="0">
                        <a:srgbClr val="000000">
                          <a:alpha val="70000"/>
                        </a:srgbClr>
                      </a:outerShdw>
                    </a:effectLst>
                  </pic:spPr>
                </pic:pic>
              </a:graphicData>
            </a:graphic>
          </wp:inline>
        </w:drawing>
      </w:r>
    </w:p>
    <w:p w:rsidR="00DB0BD8" w:rsidRPr="006B7A16" w:rsidRDefault="00DB0BD8" w:rsidP="00DB0BD8">
      <w:pPr>
        <w:rPr>
          <w:rFonts w:cs="Times New Roman"/>
        </w:rPr>
      </w:pPr>
    </w:p>
    <w:p w:rsidR="00DB0BD8" w:rsidRPr="006B7A16" w:rsidRDefault="00DB0BD8" w:rsidP="00DB0BD8">
      <w:pPr>
        <w:jc w:val="center"/>
        <w:rPr>
          <w:rFonts w:cs="Times New Roman"/>
          <w:sz w:val="48"/>
          <w:szCs w:val="48"/>
        </w:rPr>
      </w:pPr>
      <w:r w:rsidRPr="006B7A16">
        <w:rPr>
          <w:rFonts w:cs="Times New Roman"/>
          <w:sz w:val="48"/>
          <w:szCs w:val="48"/>
        </w:rPr>
        <w:t>USDA Forest Service</w:t>
      </w:r>
    </w:p>
    <w:p w:rsidR="00DB0BD8" w:rsidRDefault="00DB0BD8" w:rsidP="00DB0BD8">
      <w:pPr>
        <w:jc w:val="center"/>
        <w:rPr>
          <w:rFonts w:cs="Times New Roman"/>
          <w:sz w:val="52"/>
          <w:szCs w:val="52"/>
        </w:rPr>
      </w:pPr>
      <w:r w:rsidRPr="006B7A16">
        <w:rPr>
          <w:rFonts w:cs="Times New Roman"/>
          <w:sz w:val="52"/>
          <w:szCs w:val="52"/>
        </w:rPr>
        <w:t>New Media Resource Guide</w:t>
      </w:r>
    </w:p>
    <w:p w:rsidR="00E33971" w:rsidRPr="006B7A16" w:rsidRDefault="00E33971" w:rsidP="00DB0BD8">
      <w:pPr>
        <w:jc w:val="center"/>
        <w:rPr>
          <w:rFonts w:cs="Times New Roman"/>
          <w:sz w:val="52"/>
          <w:szCs w:val="52"/>
        </w:rPr>
      </w:pPr>
    </w:p>
    <w:p w:rsidR="0074264F" w:rsidRPr="006B7A16" w:rsidRDefault="0074264F" w:rsidP="00DB0BD8">
      <w:pPr>
        <w:jc w:val="center"/>
        <w:rPr>
          <w:rFonts w:cs="Times New Roman"/>
          <w:sz w:val="52"/>
          <w:szCs w:val="52"/>
        </w:rPr>
      </w:pPr>
      <w:r w:rsidRPr="006B7A16">
        <w:rPr>
          <w:rFonts w:cs="Times New Roman"/>
          <w:sz w:val="52"/>
          <w:szCs w:val="52"/>
        </w:rPr>
        <w:t>Volume 2 - Operator Manual</w:t>
      </w:r>
    </w:p>
    <w:p w:rsidR="00DB0BD8" w:rsidRPr="006B7A16" w:rsidRDefault="00DB0BD8" w:rsidP="00DB0BD8">
      <w:pPr>
        <w:rPr>
          <w:rFonts w:cs="Times New Roman"/>
        </w:rPr>
      </w:pPr>
    </w:p>
    <w:p w:rsidR="00DB0BD8" w:rsidRPr="006B7A16" w:rsidRDefault="00DB0BD8" w:rsidP="00DB0BD8">
      <w:pPr>
        <w:rPr>
          <w:rFonts w:cs="Times New Roman"/>
        </w:rPr>
      </w:pPr>
    </w:p>
    <w:p w:rsidR="00DB0BD8" w:rsidRPr="006B7A16" w:rsidRDefault="00DB0BD8" w:rsidP="00DB0BD8">
      <w:pPr>
        <w:rPr>
          <w:rFonts w:cs="Times New Roman"/>
        </w:rPr>
      </w:pPr>
    </w:p>
    <w:p w:rsidR="00DB0BD8" w:rsidRPr="006B7A16" w:rsidRDefault="00DB0BD8" w:rsidP="00DB0BD8">
      <w:pPr>
        <w:rPr>
          <w:rFonts w:cs="Times New Roman"/>
        </w:rPr>
      </w:pPr>
    </w:p>
    <w:p w:rsidR="00DB0BD8" w:rsidRPr="006B7A16" w:rsidRDefault="00DB0BD8" w:rsidP="00DB0BD8">
      <w:pPr>
        <w:rPr>
          <w:rFonts w:cs="Times New Roman"/>
        </w:rPr>
      </w:pPr>
    </w:p>
    <w:p w:rsidR="00DB0BD8" w:rsidRPr="006B7A16" w:rsidRDefault="00DB0BD8" w:rsidP="00DB0BD8">
      <w:pPr>
        <w:rPr>
          <w:rFonts w:cs="Times New Roman"/>
        </w:rPr>
      </w:pPr>
    </w:p>
    <w:p w:rsidR="00DB0BD8" w:rsidRPr="006B7A16" w:rsidRDefault="00DB0BD8" w:rsidP="00DB0BD8">
      <w:pPr>
        <w:rPr>
          <w:rFonts w:cs="Times New Roman"/>
        </w:rPr>
      </w:pPr>
    </w:p>
    <w:p w:rsidR="00DB0BD8" w:rsidRPr="006B7A16" w:rsidRDefault="00166D6D" w:rsidP="00DB0BD8">
      <w:pPr>
        <w:jc w:val="right"/>
        <w:rPr>
          <w:rFonts w:cs="Times New Roman"/>
          <w:b/>
          <w:sz w:val="28"/>
          <w:szCs w:val="28"/>
        </w:rPr>
      </w:pPr>
      <w:r>
        <w:rPr>
          <w:rFonts w:cs="Times New Roman"/>
          <w:b/>
          <w:sz w:val="28"/>
          <w:szCs w:val="28"/>
        </w:rPr>
        <w:t>May</w:t>
      </w:r>
      <w:r w:rsidR="00DB0BD8" w:rsidRPr="006B7A16">
        <w:rPr>
          <w:rFonts w:cs="Times New Roman"/>
          <w:b/>
          <w:sz w:val="28"/>
          <w:szCs w:val="28"/>
        </w:rPr>
        <w:t xml:space="preserve"> 2010</w:t>
      </w:r>
    </w:p>
    <w:p w:rsidR="00DB0BD8" w:rsidRPr="006B7A16" w:rsidRDefault="00DB0BD8" w:rsidP="00DB0BD8">
      <w:pPr>
        <w:jc w:val="right"/>
        <w:rPr>
          <w:rFonts w:cs="Times New Roman"/>
          <w:b/>
          <w:sz w:val="28"/>
          <w:szCs w:val="28"/>
        </w:rPr>
      </w:pPr>
    </w:p>
    <w:p w:rsidR="00DB0BD8" w:rsidRPr="006B7A16" w:rsidRDefault="00DB0BD8" w:rsidP="00DB0BD8">
      <w:pPr>
        <w:rPr>
          <w:rFonts w:cs="Times New Roman"/>
        </w:rPr>
      </w:pPr>
    </w:p>
    <w:p w:rsidR="00DB0BD8" w:rsidRPr="006B7A16" w:rsidRDefault="00DB0BD8" w:rsidP="00DB0BD8">
      <w:pPr>
        <w:rPr>
          <w:rFonts w:cs="Times New Roman"/>
        </w:rPr>
      </w:pPr>
    </w:p>
    <w:p w:rsidR="00DB0BD8" w:rsidRPr="006B7A16" w:rsidRDefault="00DB0BD8" w:rsidP="00DB0BD8">
      <w:pPr>
        <w:rPr>
          <w:rFonts w:cs="Times New Roman"/>
        </w:rPr>
      </w:pPr>
      <w:r w:rsidRPr="006B7A16">
        <w:rPr>
          <w:rFonts w:cs="Times New Roman"/>
        </w:rPr>
        <w:t>Program Coordinator:  Phil Sammon</w:t>
      </w:r>
    </w:p>
    <w:p w:rsidR="00DB0BD8" w:rsidRPr="006B7A16" w:rsidRDefault="00DB0BD8" w:rsidP="00DB0BD8">
      <w:pPr>
        <w:rPr>
          <w:rFonts w:cs="Times New Roman"/>
        </w:rPr>
      </w:pPr>
      <w:r w:rsidRPr="006B7A16">
        <w:rPr>
          <w:rFonts w:cs="Times New Roman"/>
        </w:rPr>
        <w:t>Technical Coordinator:  Donavan Albert</w:t>
      </w:r>
    </w:p>
    <w:p w:rsidR="00012533" w:rsidRPr="006B7A16" w:rsidRDefault="00012533">
      <w:pPr>
        <w:rPr>
          <w:rFonts w:cs="Times New Roman"/>
        </w:rPr>
      </w:pPr>
    </w:p>
    <w:p w:rsidR="00A23678" w:rsidRPr="006B7A16" w:rsidRDefault="00A23678">
      <w:pPr>
        <w:rPr>
          <w:rFonts w:cs="Times New Roman"/>
        </w:rPr>
      </w:pPr>
    </w:p>
    <w:p w:rsidR="00166D6D" w:rsidRDefault="00166D6D">
      <w:pPr>
        <w:spacing w:after="200" w:line="276" w:lineRule="auto"/>
        <w:rPr>
          <w:rFonts w:cs="Times New Roman"/>
        </w:rPr>
      </w:pPr>
      <w:r>
        <w:rPr>
          <w:rFonts w:cs="Times New Roman"/>
        </w:rPr>
        <w:br w:type="page"/>
      </w:r>
    </w:p>
    <w:p w:rsidR="0011362C" w:rsidRPr="006B7A16" w:rsidRDefault="0011362C" w:rsidP="0011362C">
      <w:pPr>
        <w:jc w:val="center"/>
        <w:rPr>
          <w:rFonts w:cs="Times New Roman"/>
          <w:b/>
          <w:sz w:val="32"/>
          <w:szCs w:val="32"/>
        </w:rPr>
      </w:pPr>
      <w:r w:rsidRPr="006B7A16">
        <w:rPr>
          <w:rFonts w:cs="Times New Roman"/>
          <w:b/>
          <w:sz w:val="32"/>
          <w:szCs w:val="32"/>
        </w:rPr>
        <w:lastRenderedPageBreak/>
        <w:t>Preface</w:t>
      </w:r>
    </w:p>
    <w:p w:rsidR="0011362C" w:rsidRPr="006B7A16" w:rsidRDefault="0011362C" w:rsidP="0011362C">
      <w:pPr>
        <w:rPr>
          <w:rFonts w:cs="Times New Roman"/>
        </w:rPr>
      </w:pPr>
    </w:p>
    <w:p w:rsidR="0011362C" w:rsidRPr="006B7A16" w:rsidRDefault="0011362C" w:rsidP="0011362C">
      <w:pPr>
        <w:rPr>
          <w:rFonts w:cs="Times New Roman"/>
        </w:rPr>
      </w:pPr>
    </w:p>
    <w:p w:rsidR="0011362C" w:rsidRPr="006B7A16" w:rsidRDefault="0011362C" w:rsidP="0011362C">
      <w:pPr>
        <w:rPr>
          <w:rFonts w:cs="Times New Roman"/>
        </w:rPr>
      </w:pPr>
      <w:r w:rsidRPr="006B7A16">
        <w:rPr>
          <w:rFonts w:cs="Times New Roman"/>
        </w:rPr>
        <w:t>Since 2009 there have been a number of revisions to various agency and Department policies, guides, and protocols, as well as an increase in the need for information from the basic to the advanced in new media across the Forest Service. To better serve all employees and all levels of leadership, the Office of communication has revised the New Media Guide into a two-volume set. These two volumes are designed to accommodate the spectrum from beginner information, advanced considerations for strategic applications, and hands-on how-to direction for staff to engage and employ approved mew media applications.</w:t>
      </w:r>
    </w:p>
    <w:p w:rsidR="0011362C" w:rsidRPr="006B7A16" w:rsidRDefault="0011362C" w:rsidP="0011362C">
      <w:pPr>
        <w:rPr>
          <w:rFonts w:cs="Times New Roman"/>
        </w:rPr>
      </w:pPr>
    </w:p>
    <w:p w:rsidR="0011362C" w:rsidRPr="006B7A16" w:rsidRDefault="0011362C" w:rsidP="0011362C">
      <w:pPr>
        <w:rPr>
          <w:rFonts w:cs="Times New Roman"/>
        </w:rPr>
      </w:pPr>
      <w:r w:rsidRPr="006B7A16">
        <w:rPr>
          <w:rFonts w:cs="Times New Roman"/>
        </w:rPr>
        <w:t>As USDA authorization for New Media applications expands, it will be incumbent upon public affairs staff and leadership to apprise forest and unit leadership with the advantages and consideration for these various tools. All new media activities should be planned according to your New Media plan under your organization’s Communications Strategy.</w:t>
      </w:r>
    </w:p>
    <w:p w:rsidR="0011362C" w:rsidRPr="006B7A16" w:rsidRDefault="0011362C" w:rsidP="0011362C">
      <w:pPr>
        <w:rPr>
          <w:rFonts w:cs="Times New Roman"/>
        </w:rPr>
      </w:pPr>
    </w:p>
    <w:p w:rsidR="0011362C" w:rsidRPr="006B7A16" w:rsidRDefault="0011362C" w:rsidP="0011362C">
      <w:pPr>
        <w:rPr>
          <w:rFonts w:cs="Times New Roman"/>
        </w:rPr>
      </w:pPr>
    </w:p>
    <w:p w:rsidR="0011362C" w:rsidRPr="006B7A16" w:rsidRDefault="0011362C" w:rsidP="0011362C">
      <w:pPr>
        <w:rPr>
          <w:rFonts w:cs="Times New Roman"/>
        </w:rPr>
      </w:pPr>
    </w:p>
    <w:p w:rsidR="0011362C" w:rsidRPr="006B7A16" w:rsidRDefault="0011362C" w:rsidP="0011362C">
      <w:pPr>
        <w:rPr>
          <w:rFonts w:cs="Times New Roman"/>
        </w:rPr>
      </w:pPr>
    </w:p>
    <w:p w:rsidR="0011362C" w:rsidRPr="006B7A16" w:rsidRDefault="0011362C" w:rsidP="0011362C">
      <w:pPr>
        <w:jc w:val="center"/>
        <w:rPr>
          <w:rFonts w:cs="Times New Roman"/>
          <w:b/>
          <w:sz w:val="36"/>
          <w:szCs w:val="36"/>
          <w:u w:val="single"/>
        </w:rPr>
      </w:pPr>
      <w:r w:rsidRPr="006B7A16">
        <w:rPr>
          <w:rFonts w:cs="Times New Roman"/>
          <w:b/>
          <w:sz w:val="36"/>
          <w:szCs w:val="36"/>
          <w:u w:val="single"/>
        </w:rPr>
        <w:t>NOTICE</w:t>
      </w:r>
    </w:p>
    <w:p w:rsidR="0011362C" w:rsidRPr="006B7A16" w:rsidRDefault="0011362C" w:rsidP="0011362C">
      <w:pPr>
        <w:rPr>
          <w:rFonts w:cs="Times New Roman"/>
          <w:b/>
        </w:rPr>
      </w:pPr>
    </w:p>
    <w:p w:rsidR="0011362C" w:rsidRPr="006B7A16" w:rsidRDefault="0011362C" w:rsidP="0011362C">
      <w:pPr>
        <w:rPr>
          <w:rFonts w:cs="Times New Roman"/>
          <w:b/>
        </w:rPr>
      </w:pPr>
      <w:r w:rsidRPr="006B7A16">
        <w:rPr>
          <w:rFonts w:cs="Times New Roman"/>
          <w:b/>
        </w:rPr>
        <w:t xml:space="preserve">Do not establish any profile or account until you have requested and received permission from USDA through the Forest Service Office of Communication in Washington. </w:t>
      </w:r>
    </w:p>
    <w:p w:rsidR="0011362C" w:rsidRPr="006B7A16" w:rsidRDefault="0011362C" w:rsidP="0011362C">
      <w:pPr>
        <w:rPr>
          <w:rFonts w:cs="Times New Roman"/>
          <w:b/>
        </w:rPr>
      </w:pPr>
    </w:p>
    <w:p w:rsidR="0011362C" w:rsidRPr="006B7A16" w:rsidRDefault="0011362C" w:rsidP="0011362C">
      <w:pPr>
        <w:rPr>
          <w:rFonts w:cs="Times New Roman"/>
          <w:b/>
        </w:rPr>
      </w:pPr>
      <w:r w:rsidRPr="006B7A16">
        <w:rPr>
          <w:rFonts w:cs="Times New Roman"/>
          <w:b/>
        </w:rPr>
        <w:t>The Department of Agriculture is the final authority to grant account or profile setup on New Media accounts. All Forest Service units will comply with USDA Policy for New Media use and operation.</w:t>
      </w:r>
    </w:p>
    <w:p w:rsidR="00A23678" w:rsidRPr="006B7A16" w:rsidRDefault="00A23678">
      <w:pPr>
        <w:rPr>
          <w:rFonts w:cs="Times New Roman"/>
        </w:rPr>
      </w:pPr>
    </w:p>
    <w:p w:rsidR="0011362C" w:rsidRPr="006B7A16" w:rsidRDefault="0011362C">
      <w:pPr>
        <w:rPr>
          <w:rFonts w:cs="Times New Roman"/>
        </w:rPr>
      </w:pPr>
    </w:p>
    <w:p w:rsidR="0011362C" w:rsidRPr="006B7A16" w:rsidRDefault="0011362C">
      <w:pPr>
        <w:rPr>
          <w:rFonts w:cs="Times New Roman"/>
        </w:rPr>
      </w:pPr>
    </w:p>
    <w:p w:rsidR="0011362C" w:rsidRPr="006B7A16" w:rsidRDefault="0011362C">
      <w:pPr>
        <w:spacing w:after="200" w:line="276" w:lineRule="auto"/>
        <w:rPr>
          <w:rFonts w:cs="Times New Roman"/>
        </w:rPr>
      </w:pPr>
      <w:r w:rsidRPr="006B7A16">
        <w:rPr>
          <w:rFonts w:cs="Times New Roman"/>
        </w:rPr>
        <w:br w:type="page"/>
      </w:r>
    </w:p>
    <w:p w:rsidR="0011362C" w:rsidRPr="006B7A16" w:rsidRDefault="0011362C">
      <w:pPr>
        <w:rPr>
          <w:rFonts w:cs="Times New Roman"/>
          <w:b/>
          <w:sz w:val="28"/>
          <w:szCs w:val="28"/>
        </w:rPr>
      </w:pPr>
      <w:r w:rsidRPr="006B7A16">
        <w:rPr>
          <w:rFonts w:cs="Times New Roman"/>
          <w:b/>
          <w:sz w:val="28"/>
          <w:szCs w:val="28"/>
        </w:rPr>
        <w:lastRenderedPageBreak/>
        <w:t>Introduction</w:t>
      </w:r>
    </w:p>
    <w:p w:rsidR="0011362C" w:rsidRPr="006B7A16" w:rsidRDefault="0011362C">
      <w:pPr>
        <w:rPr>
          <w:rFonts w:cs="Times New Roman"/>
          <w:szCs w:val="24"/>
        </w:rPr>
      </w:pPr>
    </w:p>
    <w:p w:rsidR="0011362C" w:rsidRPr="006B7A16" w:rsidRDefault="0011362C">
      <w:pPr>
        <w:rPr>
          <w:rFonts w:cs="Times New Roman"/>
          <w:szCs w:val="24"/>
        </w:rPr>
      </w:pPr>
      <w:r w:rsidRPr="006B7A16">
        <w:rPr>
          <w:rFonts w:cs="Times New Roman"/>
          <w:szCs w:val="24"/>
        </w:rPr>
        <w:t>This second volume of the Forest Service New Media Guide is designed to provide the hands-o</w:t>
      </w:r>
      <w:r w:rsidR="00ED561A">
        <w:rPr>
          <w:rFonts w:cs="Times New Roman"/>
          <w:szCs w:val="24"/>
        </w:rPr>
        <w:t>n staff direction and guidance for some basic</w:t>
      </w:r>
      <w:r w:rsidRPr="006B7A16">
        <w:rPr>
          <w:rFonts w:cs="Times New Roman"/>
          <w:szCs w:val="24"/>
        </w:rPr>
        <w:t xml:space="preserve"> step-by-step </w:t>
      </w:r>
      <w:r w:rsidR="00ED561A">
        <w:rPr>
          <w:rFonts w:cs="Times New Roman"/>
          <w:szCs w:val="24"/>
        </w:rPr>
        <w:t>actions</w:t>
      </w:r>
      <w:r w:rsidRPr="006B7A16">
        <w:rPr>
          <w:rFonts w:cs="Times New Roman"/>
          <w:szCs w:val="24"/>
        </w:rPr>
        <w:t xml:space="preserve"> to establish, manipulate, and </w:t>
      </w:r>
      <w:r w:rsidR="00ED561A">
        <w:rPr>
          <w:rFonts w:cs="Times New Roman"/>
          <w:szCs w:val="24"/>
        </w:rPr>
        <w:t>leverage</w:t>
      </w:r>
      <w:r w:rsidRPr="006B7A16">
        <w:rPr>
          <w:rFonts w:cs="Times New Roman"/>
          <w:szCs w:val="24"/>
        </w:rPr>
        <w:t xml:space="preserve"> new media accounts and profiles</w:t>
      </w:r>
      <w:r w:rsidR="00616362" w:rsidRPr="006B7A16">
        <w:rPr>
          <w:rFonts w:cs="Times New Roman"/>
          <w:szCs w:val="24"/>
        </w:rPr>
        <w:t>. There are some tips on leveraging your accounts against each other and your forest or unit website, as well as how you can engage partners and cooperators in leveraging your messages, releases, and forest or unit information.</w:t>
      </w:r>
    </w:p>
    <w:p w:rsidR="0011362C" w:rsidRPr="006B7A16" w:rsidRDefault="0011362C">
      <w:pPr>
        <w:rPr>
          <w:rFonts w:cs="Times New Roman"/>
          <w:szCs w:val="24"/>
        </w:rPr>
      </w:pPr>
    </w:p>
    <w:p w:rsidR="00616362" w:rsidRPr="006B7A16" w:rsidRDefault="00616362">
      <w:pPr>
        <w:rPr>
          <w:rFonts w:cs="Times New Roman"/>
          <w:b/>
          <w:sz w:val="28"/>
          <w:szCs w:val="28"/>
        </w:rPr>
      </w:pPr>
      <w:r w:rsidRPr="006B7A16">
        <w:rPr>
          <w:rFonts w:cs="Times New Roman"/>
          <w:b/>
          <w:sz w:val="28"/>
          <w:szCs w:val="28"/>
        </w:rPr>
        <w:t>Dynamics of Leveraging</w:t>
      </w:r>
    </w:p>
    <w:p w:rsidR="00616362" w:rsidRPr="006B7A16" w:rsidRDefault="00616362">
      <w:pPr>
        <w:rPr>
          <w:rFonts w:cs="Times New Roman"/>
          <w:szCs w:val="24"/>
        </w:rPr>
      </w:pPr>
    </w:p>
    <w:p w:rsidR="00616362" w:rsidRPr="006B7A16" w:rsidRDefault="00616362">
      <w:pPr>
        <w:rPr>
          <w:rFonts w:cs="Times New Roman"/>
          <w:szCs w:val="24"/>
        </w:rPr>
      </w:pPr>
      <w:r w:rsidRPr="006B7A16">
        <w:rPr>
          <w:rFonts w:cs="Times New Roman"/>
          <w:szCs w:val="24"/>
        </w:rPr>
        <w:t>Having your accounts and profiles set up and operational is like having your car running but sitting in park. There are a number of steps that you must take, as well as others you should take and some that you take because you are behind the wheel, before you head out onto the open road. Keep these tips and strategies in mind as you begin to plan your various applications of your new media:</w:t>
      </w:r>
    </w:p>
    <w:p w:rsidR="00616362" w:rsidRPr="006B7A16" w:rsidRDefault="00616362">
      <w:pPr>
        <w:rPr>
          <w:rFonts w:cs="Times New Roman"/>
          <w:szCs w:val="24"/>
        </w:rPr>
      </w:pPr>
    </w:p>
    <w:p w:rsidR="00616362" w:rsidRPr="006B7A16" w:rsidRDefault="00616362" w:rsidP="00616362">
      <w:pPr>
        <w:pStyle w:val="ListParagraph"/>
        <w:numPr>
          <w:ilvl w:val="0"/>
          <w:numId w:val="6"/>
        </w:numPr>
        <w:spacing w:after="120"/>
        <w:contextualSpacing w:val="0"/>
        <w:rPr>
          <w:rFonts w:cs="Times New Roman"/>
          <w:b/>
          <w:szCs w:val="24"/>
        </w:rPr>
      </w:pPr>
      <w:r w:rsidRPr="006B7A16">
        <w:rPr>
          <w:rFonts w:cs="Times New Roman"/>
          <w:b/>
          <w:szCs w:val="24"/>
        </w:rPr>
        <w:t xml:space="preserve"> Everything you post to a new media account should redirect readers or followers to one of your Forest or Unit web pages.</w:t>
      </w:r>
    </w:p>
    <w:p w:rsidR="00616362" w:rsidRPr="006B7A16" w:rsidRDefault="00AC3053" w:rsidP="00616362">
      <w:pPr>
        <w:pStyle w:val="ListParagraph"/>
        <w:numPr>
          <w:ilvl w:val="1"/>
          <w:numId w:val="6"/>
        </w:numPr>
        <w:spacing w:after="120"/>
        <w:contextualSpacing w:val="0"/>
        <w:rPr>
          <w:rFonts w:cs="Times New Roman"/>
          <w:szCs w:val="24"/>
        </w:rPr>
      </w:pPr>
      <w:r w:rsidRPr="006B7A16">
        <w:rPr>
          <w:rFonts w:cs="Times New Roman"/>
          <w:szCs w:val="24"/>
        </w:rPr>
        <w:t>News Releases</w:t>
      </w:r>
    </w:p>
    <w:p w:rsidR="00AC3053" w:rsidRPr="006B7A16" w:rsidRDefault="00AC3053" w:rsidP="00616362">
      <w:pPr>
        <w:pStyle w:val="ListParagraph"/>
        <w:numPr>
          <w:ilvl w:val="1"/>
          <w:numId w:val="6"/>
        </w:numPr>
        <w:spacing w:after="120"/>
        <w:contextualSpacing w:val="0"/>
        <w:rPr>
          <w:rFonts w:cs="Times New Roman"/>
          <w:szCs w:val="24"/>
        </w:rPr>
      </w:pPr>
      <w:r w:rsidRPr="006B7A16">
        <w:rPr>
          <w:rFonts w:cs="Times New Roman"/>
          <w:szCs w:val="24"/>
        </w:rPr>
        <w:t>Blog, if you have one</w:t>
      </w:r>
    </w:p>
    <w:p w:rsidR="00AC3053" w:rsidRPr="006B7A16" w:rsidRDefault="00AC3053" w:rsidP="00616362">
      <w:pPr>
        <w:pStyle w:val="ListParagraph"/>
        <w:numPr>
          <w:ilvl w:val="1"/>
          <w:numId w:val="6"/>
        </w:numPr>
        <w:spacing w:after="120"/>
        <w:contextualSpacing w:val="0"/>
        <w:rPr>
          <w:rFonts w:cs="Times New Roman"/>
          <w:szCs w:val="24"/>
        </w:rPr>
      </w:pPr>
      <w:r w:rsidRPr="006B7A16">
        <w:rPr>
          <w:rFonts w:cs="Times New Roman"/>
          <w:szCs w:val="24"/>
        </w:rPr>
        <w:t>Special events page</w:t>
      </w:r>
    </w:p>
    <w:p w:rsidR="00AC3053" w:rsidRPr="006B7A16" w:rsidRDefault="00ED561A" w:rsidP="00616362">
      <w:pPr>
        <w:pStyle w:val="ListParagraph"/>
        <w:numPr>
          <w:ilvl w:val="1"/>
          <w:numId w:val="6"/>
        </w:numPr>
        <w:spacing w:after="120"/>
        <w:contextualSpacing w:val="0"/>
        <w:rPr>
          <w:rFonts w:cs="Times New Roman"/>
          <w:szCs w:val="24"/>
        </w:rPr>
      </w:pPr>
      <w:r>
        <w:rPr>
          <w:rFonts w:cs="Times New Roman"/>
          <w:szCs w:val="24"/>
        </w:rPr>
        <w:t>Project pages</w:t>
      </w:r>
    </w:p>
    <w:p w:rsidR="00AC3053" w:rsidRPr="006B7A16" w:rsidRDefault="00AC3053" w:rsidP="00616362">
      <w:pPr>
        <w:pStyle w:val="ListParagraph"/>
        <w:numPr>
          <w:ilvl w:val="1"/>
          <w:numId w:val="6"/>
        </w:numPr>
        <w:spacing w:after="120"/>
        <w:contextualSpacing w:val="0"/>
        <w:rPr>
          <w:rFonts w:cs="Times New Roman"/>
          <w:szCs w:val="24"/>
        </w:rPr>
      </w:pPr>
      <w:r w:rsidRPr="006B7A16">
        <w:rPr>
          <w:rFonts w:cs="Times New Roman"/>
          <w:szCs w:val="24"/>
        </w:rPr>
        <w:t>District information page</w:t>
      </w:r>
    </w:p>
    <w:p w:rsidR="00AC3053" w:rsidRPr="006B7A16" w:rsidRDefault="00AC3053" w:rsidP="00616362">
      <w:pPr>
        <w:pStyle w:val="ListParagraph"/>
        <w:numPr>
          <w:ilvl w:val="1"/>
          <w:numId w:val="6"/>
        </w:numPr>
        <w:spacing w:after="120"/>
        <w:contextualSpacing w:val="0"/>
        <w:rPr>
          <w:rFonts w:cs="Times New Roman"/>
          <w:szCs w:val="24"/>
        </w:rPr>
      </w:pPr>
      <w:r w:rsidRPr="006B7A16">
        <w:rPr>
          <w:rFonts w:cs="Times New Roman"/>
          <w:szCs w:val="24"/>
        </w:rPr>
        <w:t>Recreation</w:t>
      </w:r>
    </w:p>
    <w:p w:rsidR="00AC3053" w:rsidRPr="006B7A16" w:rsidRDefault="00AC3053" w:rsidP="00616362">
      <w:pPr>
        <w:pStyle w:val="ListParagraph"/>
        <w:numPr>
          <w:ilvl w:val="1"/>
          <w:numId w:val="6"/>
        </w:numPr>
        <w:spacing w:after="120"/>
        <w:contextualSpacing w:val="0"/>
        <w:rPr>
          <w:rFonts w:cs="Times New Roman"/>
          <w:szCs w:val="24"/>
        </w:rPr>
      </w:pPr>
      <w:r w:rsidRPr="006B7A16">
        <w:rPr>
          <w:rFonts w:cs="Times New Roman"/>
          <w:szCs w:val="24"/>
        </w:rPr>
        <w:t>Cultural-heritage</w:t>
      </w:r>
    </w:p>
    <w:p w:rsidR="00AC3053" w:rsidRPr="006B7A16" w:rsidRDefault="00AC3053" w:rsidP="00616362">
      <w:pPr>
        <w:pStyle w:val="ListParagraph"/>
        <w:numPr>
          <w:ilvl w:val="1"/>
          <w:numId w:val="6"/>
        </w:numPr>
        <w:spacing w:after="120"/>
        <w:contextualSpacing w:val="0"/>
        <w:rPr>
          <w:rFonts w:cs="Times New Roman"/>
          <w:szCs w:val="24"/>
        </w:rPr>
      </w:pPr>
      <w:r w:rsidRPr="006B7A16">
        <w:rPr>
          <w:rFonts w:cs="Times New Roman"/>
          <w:szCs w:val="24"/>
        </w:rPr>
        <w:t>Conservation education or interpretation</w:t>
      </w:r>
    </w:p>
    <w:p w:rsidR="00DE6DD5" w:rsidRPr="006B7A16" w:rsidRDefault="00DE6DD5" w:rsidP="00AC3053">
      <w:pPr>
        <w:pStyle w:val="ListParagraph"/>
        <w:numPr>
          <w:ilvl w:val="0"/>
          <w:numId w:val="6"/>
        </w:numPr>
        <w:spacing w:after="120"/>
        <w:contextualSpacing w:val="0"/>
        <w:rPr>
          <w:rFonts w:cs="Times New Roman"/>
          <w:b/>
          <w:szCs w:val="24"/>
        </w:rPr>
      </w:pPr>
      <w:r w:rsidRPr="006B7A16">
        <w:rPr>
          <w:rFonts w:cs="Times New Roman"/>
          <w:b/>
          <w:szCs w:val="24"/>
        </w:rPr>
        <w:t>You need to prepare the material to which you will direct readers/followers ahead of your postings and distribution.</w:t>
      </w:r>
    </w:p>
    <w:p w:rsidR="00DE6DD5" w:rsidRPr="006B7A16" w:rsidRDefault="00DE6DD5" w:rsidP="00DE6DD5">
      <w:pPr>
        <w:pStyle w:val="ListParagraph"/>
        <w:numPr>
          <w:ilvl w:val="1"/>
          <w:numId w:val="6"/>
        </w:numPr>
        <w:spacing w:after="120"/>
        <w:contextualSpacing w:val="0"/>
        <w:rPr>
          <w:rFonts w:cs="Times New Roman"/>
          <w:szCs w:val="24"/>
        </w:rPr>
      </w:pPr>
      <w:r w:rsidRPr="006B7A16">
        <w:rPr>
          <w:rFonts w:cs="Times New Roman"/>
          <w:szCs w:val="24"/>
        </w:rPr>
        <w:t>News releases have to be posted online before you can tweet the link to followers.</w:t>
      </w:r>
    </w:p>
    <w:p w:rsidR="00DE6DD5" w:rsidRPr="006B7A16" w:rsidRDefault="00DE6DD5" w:rsidP="00DE6DD5">
      <w:pPr>
        <w:pStyle w:val="ListParagraph"/>
        <w:numPr>
          <w:ilvl w:val="1"/>
          <w:numId w:val="6"/>
        </w:numPr>
        <w:spacing w:after="120"/>
        <w:contextualSpacing w:val="0"/>
        <w:rPr>
          <w:rFonts w:cs="Times New Roman"/>
          <w:szCs w:val="24"/>
        </w:rPr>
      </w:pPr>
      <w:r w:rsidRPr="006B7A16">
        <w:rPr>
          <w:rFonts w:cs="Times New Roman"/>
          <w:szCs w:val="24"/>
        </w:rPr>
        <w:t>Program, project</w:t>
      </w:r>
      <w:r w:rsidR="00ED561A">
        <w:rPr>
          <w:rFonts w:cs="Times New Roman"/>
          <w:szCs w:val="24"/>
        </w:rPr>
        <w:t>, d</w:t>
      </w:r>
      <w:r w:rsidRPr="006B7A16">
        <w:rPr>
          <w:rFonts w:cs="Times New Roman"/>
          <w:szCs w:val="24"/>
        </w:rPr>
        <w:t>istrict</w:t>
      </w:r>
      <w:r w:rsidR="00ED561A">
        <w:rPr>
          <w:rFonts w:cs="Times New Roman"/>
          <w:szCs w:val="24"/>
        </w:rPr>
        <w:t>, or special event</w:t>
      </w:r>
      <w:r w:rsidRPr="006B7A16">
        <w:rPr>
          <w:rFonts w:cs="Times New Roman"/>
          <w:szCs w:val="24"/>
        </w:rPr>
        <w:t xml:space="preserve"> page have to be updated and accurate before you include those links in your news releases and tweets.</w:t>
      </w:r>
    </w:p>
    <w:p w:rsidR="002819E2" w:rsidRPr="006B7A16" w:rsidRDefault="002819E2" w:rsidP="00AC3053">
      <w:pPr>
        <w:pStyle w:val="ListParagraph"/>
        <w:numPr>
          <w:ilvl w:val="0"/>
          <w:numId w:val="6"/>
        </w:numPr>
        <w:spacing w:after="120"/>
        <w:contextualSpacing w:val="0"/>
        <w:rPr>
          <w:rFonts w:cs="Times New Roman"/>
          <w:b/>
          <w:szCs w:val="24"/>
        </w:rPr>
      </w:pPr>
      <w:r w:rsidRPr="006B7A16">
        <w:rPr>
          <w:rFonts w:cs="Times New Roman"/>
          <w:b/>
          <w:szCs w:val="24"/>
        </w:rPr>
        <w:t>Develop a list of tags, or key search words and phrases for your blog postings and photos.</w:t>
      </w:r>
    </w:p>
    <w:p w:rsidR="002819E2" w:rsidRPr="006B7A16" w:rsidRDefault="002819E2" w:rsidP="002819E2">
      <w:pPr>
        <w:pStyle w:val="ListParagraph"/>
        <w:numPr>
          <w:ilvl w:val="1"/>
          <w:numId w:val="6"/>
        </w:numPr>
        <w:spacing w:after="120"/>
        <w:contextualSpacing w:val="0"/>
        <w:rPr>
          <w:rFonts w:cs="Times New Roman"/>
          <w:szCs w:val="24"/>
        </w:rPr>
      </w:pPr>
      <w:r w:rsidRPr="006B7A16">
        <w:rPr>
          <w:rFonts w:cs="Times New Roman"/>
          <w:szCs w:val="24"/>
        </w:rPr>
        <w:t>Develop a set of standard tags you use for all of your accounts and profiles, including forest name, local geographic features or recreation and tourism sites, US Forest Service, District names, etc.</w:t>
      </w:r>
    </w:p>
    <w:p w:rsidR="002819E2" w:rsidRPr="006B7A16" w:rsidRDefault="002819E2" w:rsidP="002819E2">
      <w:pPr>
        <w:pStyle w:val="ListParagraph"/>
        <w:numPr>
          <w:ilvl w:val="1"/>
          <w:numId w:val="6"/>
        </w:numPr>
        <w:spacing w:after="120"/>
        <w:contextualSpacing w:val="0"/>
        <w:rPr>
          <w:rFonts w:cs="Times New Roman"/>
          <w:szCs w:val="24"/>
        </w:rPr>
      </w:pPr>
      <w:r w:rsidRPr="006B7A16">
        <w:rPr>
          <w:rFonts w:cs="Times New Roman"/>
          <w:szCs w:val="24"/>
        </w:rPr>
        <w:t>Use specific project names, timber sale or burn area names, etc.</w:t>
      </w:r>
    </w:p>
    <w:p w:rsidR="002819E2" w:rsidRPr="006B7A16" w:rsidRDefault="002819E2" w:rsidP="002819E2">
      <w:pPr>
        <w:pStyle w:val="ListParagraph"/>
        <w:numPr>
          <w:ilvl w:val="1"/>
          <w:numId w:val="6"/>
        </w:numPr>
        <w:spacing w:after="120"/>
        <w:contextualSpacing w:val="0"/>
        <w:rPr>
          <w:rFonts w:cs="Times New Roman"/>
          <w:szCs w:val="24"/>
        </w:rPr>
      </w:pPr>
      <w:r w:rsidRPr="006B7A16">
        <w:rPr>
          <w:rFonts w:cs="Times New Roman"/>
          <w:szCs w:val="24"/>
        </w:rPr>
        <w:t>Avoid jargon, acronyms, or any other uncommon word</w:t>
      </w:r>
      <w:r w:rsidR="00ED561A">
        <w:rPr>
          <w:rFonts w:cs="Times New Roman"/>
          <w:szCs w:val="24"/>
        </w:rPr>
        <w:t>s</w:t>
      </w:r>
      <w:r w:rsidRPr="006B7A16">
        <w:rPr>
          <w:rFonts w:cs="Times New Roman"/>
          <w:szCs w:val="24"/>
        </w:rPr>
        <w:t xml:space="preserve"> that the public would most likely not use to find your information.</w:t>
      </w:r>
    </w:p>
    <w:p w:rsidR="00AC3053" w:rsidRPr="006B7A16" w:rsidRDefault="00AC3053" w:rsidP="00AC3053">
      <w:pPr>
        <w:pStyle w:val="ListParagraph"/>
        <w:numPr>
          <w:ilvl w:val="0"/>
          <w:numId w:val="6"/>
        </w:numPr>
        <w:spacing w:after="120"/>
        <w:contextualSpacing w:val="0"/>
        <w:rPr>
          <w:rFonts w:cs="Times New Roman"/>
          <w:b/>
          <w:szCs w:val="24"/>
        </w:rPr>
      </w:pPr>
      <w:r w:rsidRPr="006B7A16">
        <w:rPr>
          <w:rFonts w:cs="Times New Roman"/>
          <w:b/>
          <w:szCs w:val="24"/>
        </w:rPr>
        <w:lastRenderedPageBreak/>
        <w:t xml:space="preserve">Your regular web site pages </w:t>
      </w:r>
      <w:r w:rsidR="00ED561A">
        <w:rPr>
          <w:rFonts w:cs="Times New Roman"/>
          <w:b/>
          <w:szCs w:val="24"/>
        </w:rPr>
        <w:t>should</w:t>
      </w:r>
      <w:r w:rsidRPr="006B7A16">
        <w:rPr>
          <w:rFonts w:cs="Times New Roman"/>
          <w:b/>
          <w:szCs w:val="24"/>
        </w:rPr>
        <w:t xml:space="preserve"> also contain links to your new media accounts and profiles to encourage people to read or follow your updated news and information</w:t>
      </w:r>
    </w:p>
    <w:p w:rsidR="00AC3053" w:rsidRPr="006B7A16" w:rsidRDefault="00AC3053" w:rsidP="00AC3053">
      <w:pPr>
        <w:pStyle w:val="ListParagraph"/>
        <w:numPr>
          <w:ilvl w:val="1"/>
          <w:numId w:val="6"/>
        </w:numPr>
        <w:spacing w:after="120"/>
        <w:contextualSpacing w:val="0"/>
        <w:rPr>
          <w:rFonts w:cs="Times New Roman"/>
          <w:szCs w:val="24"/>
        </w:rPr>
      </w:pPr>
      <w:r w:rsidRPr="006B7A16">
        <w:rPr>
          <w:rFonts w:cs="Times New Roman"/>
          <w:szCs w:val="24"/>
        </w:rPr>
        <w:t>Post links to your new media accounts on a page linked to your forest or unit home page.</w:t>
      </w:r>
    </w:p>
    <w:p w:rsidR="00AC3053" w:rsidRPr="006B7A16" w:rsidRDefault="00AC3053" w:rsidP="00AC3053">
      <w:pPr>
        <w:pStyle w:val="ListParagraph"/>
        <w:numPr>
          <w:ilvl w:val="1"/>
          <w:numId w:val="6"/>
        </w:numPr>
        <w:spacing w:after="120"/>
        <w:contextualSpacing w:val="0"/>
        <w:rPr>
          <w:rFonts w:cs="Times New Roman"/>
          <w:szCs w:val="24"/>
        </w:rPr>
      </w:pPr>
      <w:r w:rsidRPr="006B7A16">
        <w:rPr>
          <w:rFonts w:cs="Times New Roman"/>
          <w:szCs w:val="24"/>
        </w:rPr>
        <w:t>Include a sentence in each press release with links or names of your accounts.</w:t>
      </w:r>
    </w:p>
    <w:p w:rsidR="00AC3053" w:rsidRPr="006B7A16" w:rsidRDefault="00AC3053" w:rsidP="00AC3053">
      <w:pPr>
        <w:pStyle w:val="ListParagraph"/>
        <w:numPr>
          <w:ilvl w:val="1"/>
          <w:numId w:val="6"/>
        </w:numPr>
        <w:spacing w:after="120"/>
        <w:contextualSpacing w:val="0"/>
        <w:rPr>
          <w:rFonts w:cs="Times New Roman"/>
          <w:szCs w:val="24"/>
        </w:rPr>
      </w:pPr>
      <w:r w:rsidRPr="006B7A16">
        <w:rPr>
          <w:rFonts w:cs="Times New Roman"/>
          <w:szCs w:val="24"/>
        </w:rPr>
        <w:t>Include the links to your accounts in the closing of your email address.</w:t>
      </w:r>
    </w:p>
    <w:p w:rsidR="00AC3053" w:rsidRPr="006B7A16" w:rsidRDefault="00AC3053" w:rsidP="00AC3053">
      <w:pPr>
        <w:pStyle w:val="ListParagraph"/>
        <w:numPr>
          <w:ilvl w:val="0"/>
          <w:numId w:val="6"/>
        </w:numPr>
        <w:spacing w:after="120"/>
        <w:contextualSpacing w:val="0"/>
        <w:rPr>
          <w:rFonts w:cs="Times New Roman"/>
          <w:b/>
          <w:szCs w:val="24"/>
        </w:rPr>
      </w:pPr>
      <w:r w:rsidRPr="006B7A16">
        <w:rPr>
          <w:rFonts w:cs="Times New Roman"/>
          <w:b/>
          <w:szCs w:val="24"/>
        </w:rPr>
        <w:t xml:space="preserve">You need to check the links, and verify the information at the links, before you post it </w:t>
      </w:r>
      <w:r w:rsidR="00ED561A">
        <w:rPr>
          <w:rFonts w:cs="Times New Roman"/>
          <w:b/>
          <w:szCs w:val="24"/>
        </w:rPr>
        <w:t>on</w:t>
      </w:r>
      <w:r w:rsidRPr="006B7A16">
        <w:rPr>
          <w:rFonts w:cs="Times New Roman"/>
          <w:b/>
          <w:szCs w:val="24"/>
        </w:rPr>
        <w:t xml:space="preserve"> Twitter</w:t>
      </w:r>
      <w:r w:rsidR="00ED561A">
        <w:rPr>
          <w:rFonts w:cs="Times New Roman"/>
          <w:b/>
          <w:szCs w:val="24"/>
        </w:rPr>
        <w:t xml:space="preserve"> or a</w:t>
      </w:r>
      <w:r w:rsidRPr="006B7A16">
        <w:rPr>
          <w:rFonts w:cs="Times New Roman"/>
          <w:b/>
          <w:szCs w:val="24"/>
        </w:rPr>
        <w:t xml:space="preserve"> blog, or in a news release.</w:t>
      </w:r>
    </w:p>
    <w:p w:rsidR="00AC3053" w:rsidRPr="006B7A16" w:rsidRDefault="00AC3053" w:rsidP="00AC3053">
      <w:pPr>
        <w:pStyle w:val="ListParagraph"/>
        <w:numPr>
          <w:ilvl w:val="1"/>
          <w:numId w:val="6"/>
        </w:numPr>
        <w:spacing w:after="120"/>
        <w:contextualSpacing w:val="0"/>
        <w:rPr>
          <w:rFonts w:cs="Times New Roman"/>
          <w:szCs w:val="24"/>
        </w:rPr>
      </w:pPr>
      <w:r w:rsidRPr="006B7A16">
        <w:rPr>
          <w:rFonts w:cs="Times New Roman"/>
          <w:szCs w:val="24"/>
        </w:rPr>
        <w:t>This highlights the need to complete an accurate move into the Portal structure.</w:t>
      </w:r>
    </w:p>
    <w:p w:rsidR="00AC3053" w:rsidRPr="006B7A16" w:rsidRDefault="00AC3053" w:rsidP="00AC3053">
      <w:pPr>
        <w:pStyle w:val="ListParagraph"/>
        <w:numPr>
          <w:ilvl w:val="1"/>
          <w:numId w:val="6"/>
        </w:numPr>
        <w:spacing w:after="120"/>
        <w:contextualSpacing w:val="0"/>
        <w:rPr>
          <w:rFonts w:cs="Times New Roman"/>
          <w:szCs w:val="24"/>
        </w:rPr>
      </w:pPr>
      <w:r w:rsidRPr="006B7A16">
        <w:rPr>
          <w:rFonts w:cs="Times New Roman"/>
          <w:szCs w:val="24"/>
        </w:rPr>
        <w:t>It drives people to your web pages and your forest or unit information.</w:t>
      </w:r>
    </w:p>
    <w:p w:rsidR="00AC3053" w:rsidRPr="006B7A16" w:rsidRDefault="00AC3053" w:rsidP="00AC3053">
      <w:pPr>
        <w:pStyle w:val="ListParagraph"/>
        <w:numPr>
          <w:ilvl w:val="1"/>
          <w:numId w:val="6"/>
        </w:numPr>
        <w:spacing w:after="120"/>
        <w:contextualSpacing w:val="0"/>
        <w:rPr>
          <w:rFonts w:cs="Times New Roman"/>
          <w:szCs w:val="24"/>
        </w:rPr>
      </w:pPr>
      <w:r w:rsidRPr="006B7A16">
        <w:rPr>
          <w:rFonts w:cs="Times New Roman"/>
          <w:szCs w:val="24"/>
        </w:rPr>
        <w:t>It forces departments and resource areas to keep their information current, succinct, and more informative.</w:t>
      </w:r>
    </w:p>
    <w:p w:rsidR="00616362" w:rsidRPr="006B7A16" w:rsidRDefault="00616362">
      <w:pPr>
        <w:rPr>
          <w:rFonts w:cs="Times New Roman"/>
          <w:szCs w:val="24"/>
        </w:rPr>
      </w:pPr>
    </w:p>
    <w:p w:rsidR="00D54C15" w:rsidRPr="006B7A16" w:rsidRDefault="00D54C15" w:rsidP="00D54C15">
      <w:pPr>
        <w:rPr>
          <w:rFonts w:cs="Times New Roman"/>
          <w:b/>
          <w:sz w:val="28"/>
          <w:szCs w:val="28"/>
        </w:rPr>
      </w:pPr>
      <w:r w:rsidRPr="006B7A16">
        <w:rPr>
          <w:rFonts w:cs="Times New Roman"/>
          <w:b/>
          <w:sz w:val="28"/>
          <w:szCs w:val="28"/>
        </w:rPr>
        <w:t>Tracking New Media Accounts</w:t>
      </w:r>
    </w:p>
    <w:p w:rsidR="00D54C15" w:rsidRPr="006B7A16" w:rsidRDefault="00D54C15" w:rsidP="00D54C15">
      <w:pPr>
        <w:rPr>
          <w:rFonts w:cs="Times New Roman"/>
        </w:rPr>
      </w:pPr>
    </w:p>
    <w:p w:rsidR="00D54C15" w:rsidRPr="006B7A16" w:rsidRDefault="00D54C15" w:rsidP="00D54C15">
      <w:pPr>
        <w:rPr>
          <w:rFonts w:cs="Times New Roman"/>
        </w:rPr>
      </w:pPr>
      <w:r w:rsidRPr="006B7A16">
        <w:rPr>
          <w:rFonts w:cs="Times New Roman"/>
        </w:rPr>
        <w:t xml:space="preserve">Regional offices should maintain a spreadsheet of all existing forest and unit new media accounts. As the authority to establish other accounts on more platforms is granted from USDA, these new accounts will be added to this listing. This will help </w:t>
      </w:r>
      <w:r w:rsidR="002953FD">
        <w:rPr>
          <w:rFonts w:cs="Times New Roman"/>
        </w:rPr>
        <w:t>quant</w:t>
      </w:r>
      <w:r w:rsidR="00ED561A">
        <w:rPr>
          <w:rFonts w:cs="Times New Roman"/>
        </w:rPr>
        <w:t>ify the r</w:t>
      </w:r>
      <w:r w:rsidRPr="006B7A16">
        <w:rPr>
          <w:rFonts w:cs="Times New Roman"/>
        </w:rPr>
        <w:t>egion and forest new media efforts and help to identify effective and beneficial initiatives to support future requests for additional accounts. This listing should contain:</w:t>
      </w:r>
    </w:p>
    <w:p w:rsidR="00D54C15" w:rsidRPr="006B7A16" w:rsidRDefault="00D54C15" w:rsidP="00D54C15">
      <w:pPr>
        <w:rPr>
          <w:rFonts w:cs="Times New Roman"/>
        </w:rPr>
      </w:pPr>
    </w:p>
    <w:p w:rsidR="00D54C15" w:rsidRPr="006B7A16" w:rsidRDefault="00D54C15" w:rsidP="00D54C15">
      <w:pPr>
        <w:pStyle w:val="ListParagraph"/>
        <w:numPr>
          <w:ilvl w:val="0"/>
          <w:numId w:val="7"/>
        </w:numPr>
        <w:spacing w:after="120"/>
        <w:contextualSpacing w:val="0"/>
        <w:rPr>
          <w:rFonts w:cs="Times New Roman"/>
        </w:rPr>
      </w:pPr>
      <w:r w:rsidRPr="006B7A16">
        <w:rPr>
          <w:rFonts w:cs="Times New Roman"/>
        </w:rPr>
        <w:t>Name of forest/unit, point of contact, phone and email;</w:t>
      </w:r>
    </w:p>
    <w:p w:rsidR="00D54C15" w:rsidRPr="006B7A16" w:rsidRDefault="00D54C15" w:rsidP="00D54C15">
      <w:pPr>
        <w:pStyle w:val="ListParagraph"/>
        <w:numPr>
          <w:ilvl w:val="0"/>
          <w:numId w:val="7"/>
        </w:numPr>
        <w:spacing w:after="120"/>
        <w:contextualSpacing w:val="0"/>
        <w:rPr>
          <w:rFonts w:cs="Times New Roman"/>
        </w:rPr>
      </w:pPr>
      <w:r w:rsidRPr="006B7A16">
        <w:rPr>
          <w:rFonts w:cs="Times New Roman"/>
        </w:rPr>
        <w:t>Name of New Media web platform (i.e., Twitter, Blogspot, etc.);</w:t>
      </w:r>
    </w:p>
    <w:p w:rsidR="00D54C15" w:rsidRPr="006B7A16" w:rsidRDefault="00D54C15" w:rsidP="00D54C15">
      <w:pPr>
        <w:pStyle w:val="ListParagraph"/>
        <w:numPr>
          <w:ilvl w:val="0"/>
          <w:numId w:val="7"/>
        </w:numPr>
        <w:spacing w:after="120"/>
        <w:contextualSpacing w:val="0"/>
        <w:rPr>
          <w:rFonts w:cs="Times New Roman"/>
        </w:rPr>
      </w:pPr>
      <w:r w:rsidRPr="006B7A16">
        <w:rPr>
          <w:rFonts w:cs="Times New Roman"/>
        </w:rPr>
        <w:t>Account or profile name;</w:t>
      </w:r>
    </w:p>
    <w:p w:rsidR="00D54C15" w:rsidRPr="006B7A16" w:rsidRDefault="00D54C15" w:rsidP="00D54C15">
      <w:pPr>
        <w:pStyle w:val="ListParagraph"/>
        <w:numPr>
          <w:ilvl w:val="0"/>
          <w:numId w:val="7"/>
        </w:numPr>
        <w:spacing w:after="120"/>
        <w:contextualSpacing w:val="0"/>
        <w:rPr>
          <w:rFonts w:cs="Times New Roman"/>
        </w:rPr>
      </w:pPr>
      <w:r w:rsidRPr="006B7A16">
        <w:rPr>
          <w:rFonts w:cs="Times New Roman"/>
        </w:rPr>
        <w:t>Synopsis of how this supports and promotes forest or unit communication plan (two or three sentences that tier to the overall communication strategy).</w:t>
      </w:r>
    </w:p>
    <w:p w:rsidR="003F0CEE" w:rsidRPr="006B7A16" w:rsidRDefault="003F0CEE">
      <w:pPr>
        <w:rPr>
          <w:rFonts w:cs="Times New Roman"/>
          <w:szCs w:val="24"/>
        </w:rPr>
      </w:pPr>
    </w:p>
    <w:p w:rsidR="003F0CEE" w:rsidRPr="00A54174" w:rsidRDefault="003F0CEE" w:rsidP="003F0CEE">
      <w:pPr>
        <w:rPr>
          <w:rFonts w:cs="Times New Roman"/>
          <w:b/>
          <w:sz w:val="28"/>
          <w:szCs w:val="28"/>
        </w:rPr>
      </w:pPr>
      <w:r w:rsidRPr="00A54174">
        <w:rPr>
          <w:rFonts w:cs="Times New Roman"/>
          <w:b/>
          <w:sz w:val="28"/>
          <w:szCs w:val="28"/>
        </w:rPr>
        <w:t>Twitter</w:t>
      </w:r>
    </w:p>
    <w:p w:rsidR="003F0CEE" w:rsidRPr="006B7A16" w:rsidRDefault="003F0CEE" w:rsidP="003F0CEE">
      <w:pPr>
        <w:rPr>
          <w:rFonts w:cs="Times New Roman"/>
          <w:szCs w:val="24"/>
        </w:rPr>
      </w:pPr>
    </w:p>
    <w:p w:rsidR="003F0CEE" w:rsidRPr="006B7A16" w:rsidRDefault="003F0CEE" w:rsidP="003F0CEE">
      <w:pPr>
        <w:spacing w:after="120"/>
        <w:rPr>
          <w:rFonts w:cs="Times New Roman"/>
          <w:szCs w:val="24"/>
        </w:rPr>
      </w:pPr>
      <w:r w:rsidRPr="006B7A16">
        <w:rPr>
          <w:rFonts w:cs="Times New Roman"/>
          <w:szCs w:val="24"/>
        </w:rPr>
        <w:t>Think of Twitter as a man on the street with a bullhorn, or the guy hawking peanuts at a ballgame – he is yelling to get your attention to his product, service, or event. That is the same way you should use T</w:t>
      </w:r>
      <w:r w:rsidR="00ED561A">
        <w:rPr>
          <w:rFonts w:cs="Times New Roman"/>
          <w:szCs w:val="24"/>
        </w:rPr>
        <w:t>w</w:t>
      </w:r>
      <w:r w:rsidRPr="006B7A16">
        <w:rPr>
          <w:rFonts w:cs="Times New Roman"/>
          <w:szCs w:val="24"/>
        </w:rPr>
        <w:t>itter – to drive attention to a press release, event, web information, etc., at a particular website. Twitter is classed as a mini-blog that allows users to share short messages with others who “follow” them on Twitter using their own personal or organizational account. Messages are limited to 140 characters, but can be updated from a computer or a mobile phone using text messaging features.</w:t>
      </w:r>
    </w:p>
    <w:p w:rsidR="003F0CEE" w:rsidRPr="006B7A16" w:rsidRDefault="003F0CEE" w:rsidP="003F0CEE">
      <w:pPr>
        <w:pStyle w:val="ListParagraph"/>
        <w:numPr>
          <w:ilvl w:val="0"/>
          <w:numId w:val="3"/>
        </w:numPr>
        <w:spacing w:after="120"/>
        <w:contextualSpacing w:val="0"/>
        <w:rPr>
          <w:rFonts w:cs="Times New Roman"/>
          <w:szCs w:val="24"/>
        </w:rPr>
      </w:pPr>
      <w:r w:rsidRPr="006B7A16">
        <w:rPr>
          <w:rFonts w:cs="Times New Roman"/>
          <w:szCs w:val="24"/>
        </w:rPr>
        <w:t xml:space="preserve">Twitter does not have the same level of commitment to time or personnel in the same way that other </w:t>
      </w:r>
      <w:r w:rsidR="00ED561A">
        <w:rPr>
          <w:rFonts w:cs="Times New Roman"/>
          <w:szCs w:val="24"/>
        </w:rPr>
        <w:t>sites</w:t>
      </w:r>
      <w:r w:rsidRPr="006B7A16">
        <w:rPr>
          <w:rFonts w:cs="Times New Roman"/>
          <w:szCs w:val="24"/>
        </w:rPr>
        <w:t xml:space="preserve"> </w:t>
      </w:r>
      <w:r w:rsidR="00ED561A">
        <w:rPr>
          <w:rFonts w:cs="Times New Roman"/>
          <w:szCs w:val="24"/>
        </w:rPr>
        <w:t>have</w:t>
      </w:r>
      <w:r w:rsidRPr="006B7A16">
        <w:rPr>
          <w:rFonts w:cs="Times New Roman"/>
          <w:szCs w:val="24"/>
        </w:rPr>
        <w:t>.</w:t>
      </w:r>
    </w:p>
    <w:p w:rsidR="003F0CEE" w:rsidRPr="006B7A16" w:rsidRDefault="003F0CEE" w:rsidP="003F0CEE">
      <w:pPr>
        <w:pStyle w:val="ListParagraph"/>
        <w:numPr>
          <w:ilvl w:val="1"/>
          <w:numId w:val="3"/>
        </w:numPr>
        <w:tabs>
          <w:tab w:val="num" w:pos="2160"/>
        </w:tabs>
        <w:spacing w:after="120"/>
        <w:contextualSpacing w:val="0"/>
        <w:rPr>
          <w:rFonts w:cs="Times New Roman"/>
          <w:szCs w:val="24"/>
        </w:rPr>
      </w:pPr>
      <w:r w:rsidRPr="006B7A16">
        <w:rPr>
          <w:rFonts w:cs="Times New Roman"/>
          <w:szCs w:val="24"/>
        </w:rPr>
        <w:lastRenderedPageBreak/>
        <w:t>It needs to be monitored and used with great regularity, along the order of several times a week to be effective;</w:t>
      </w:r>
    </w:p>
    <w:p w:rsidR="003F0CEE" w:rsidRPr="006B7A16" w:rsidRDefault="003F0CEE" w:rsidP="003F0CEE">
      <w:pPr>
        <w:pStyle w:val="ListParagraph"/>
        <w:numPr>
          <w:ilvl w:val="1"/>
          <w:numId w:val="3"/>
        </w:numPr>
        <w:tabs>
          <w:tab w:val="num" w:pos="2160"/>
        </w:tabs>
        <w:spacing w:after="120"/>
        <w:contextualSpacing w:val="0"/>
        <w:rPr>
          <w:rFonts w:cs="Times New Roman"/>
          <w:szCs w:val="24"/>
        </w:rPr>
      </w:pPr>
      <w:r w:rsidRPr="006B7A16">
        <w:rPr>
          <w:rFonts w:cs="Times New Roman"/>
          <w:szCs w:val="24"/>
        </w:rPr>
        <w:t>You can send ‘tweets’ to a broad range of ‘followers’ on the site, or direct messages to specific members;</w:t>
      </w:r>
    </w:p>
    <w:p w:rsidR="003F0CEE" w:rsidRPr="006B7A16" w:rsidRDefault="003F0CEE" w:rsidP="003F0CEE">
      <w:pPr>
        <w:pStyle w:val="ListParagraph"/>
        <w:numPr>
          <w:ilvl w:val="1"/>
          <w:numId w:val="3"/>
        </w:numPr>
        <w:tabs>
          <w:tab w:val="num" w:pos="2160"/>
        </w:tabs>
        <w:spacing w:after="120"/>
        <w:contextualSpacing w:val="0"/>
        <w:rPr>
          <w:rFonts w:cs="Times New Roman"/>
          <w:szCs w:val="24"/>
        </w:rPr>
      </w:pPr>
      <w:r w:rsidRPr="006B7A16">
        <w:rPr>
          <w:rFonts w:cs="Times New Roman"/>
          <w:szCs w:val="24"/>
        </w:rPr>
        <w:t>Twitter is a great tool to use to drive traffic to other sites for photos, news releases, trail and recreation conditions, videos, partner or community news with Forest connections, etc.</w:t>
      </w:r>
    </w:p>
    <w:p w:rsidR="003F0CEE" w:rsidRPr="006B7A16" w:rsidRDefault="003F0CEE" w:rsidP="003F0CEE">
      <w:pPr>
        <w:pStyle w:val="ListParagraph"/>
        <w:numPr>
          <w:ilvl w:val="1"/>
          <w:numId w:val="3"/>
        </w:numPr>
        <w:tabs>
          <w:tab w:val="num" w:pos="2160"/>
        </w:tabs>
        <w:spacing w:after="120"/>
        <w:contextualSpacing w:val="0"/>
        <w:rPr>
          <w:rFonts w:cs="Times New Roman"/>
          <w:szCs w:val="24"/>
        </w:rPr>
      </w:pPr>
      <w:r w:rsidRPr="006B7A16">
        <w:rPr>
          <w:rFonts w:cs="Times New Roman"/>
          <w:szCs w:val="24"/>
        </w:rPr>
        <w:t>You can set up your Twitter account to be updated from a text-capable cell phone;</w:t>
      </w:r>
    </w:p>
    <w:p w:rsidR="003F0CEE" w:rsidRPr="006B7A16" w:rsidRDefault="003F0CEE" w:rsidP="003F0CEE">
      <w:pPr>
        <w:pStyle w:val="ListParagraph"/>
        <w:numPr>
          <w:ilvl w:val="0"/>
          <w:numId w:val="3"/>
        </w:numPr>
        <w:spacing w:after="120"/>
        <w:contextualSpacing w:val="0"/>
        <w:rPr>
          <w:rFonts w:cs="Times New Roman"/>
          <w:szCs w:val="24"/>
        </w:rPr>
      </w:pPr>
      <w:r w:rsidRPr="006B7A16">
        <w:rPr>
          <w:rFonts w:cs="Times New Roman"/>
          <w:szCs w:val="24"/>
        </w:rPr>
        <w:t>Contact your local media reps, legislative affairs contacts, partners, local community officials and volunteers to find out who already has a Twitter account and get their user name. This will allow you to begin to follow others and establish a following for the Forest Twitter account;</w:t>
      </w:r>
    </w:p>
    <w:p w:rsidR="003F0CEE" w:rsidRPr="006B7A16" w:rsidRDefault="003F0CEE" w:rsidP="003F0CEE">
      <w:pPr>
        <w:pStyle w:val="ListParagraph"/>
        <w:numPr>
          <w:ilvl w:val="1"/>
          <w:numId w:val="3"/>
        </w:numPr>
        <w:tabs>
          <w:tab w:val="num" w:pos="2160"/>
        </w:tabs>
        <w:spacing w:after="120"/>
        <w:contextualSpacing w:val="0"/>
        <w:rPr>
          <w:rFonts w:cs="Times New Roman"/>
          <w:szCs w:val="24"/>
        </w:rPr>
      </w:pPr>
      <w:r w:rsidRPr="006B7A16">
        <w:rPr>
          <w:rFonts w:cs="Times New Roman"/>
          <w:szCs w:val="24"/>
        </w:rPr>
        <w:t>Adding followers to your account, and following the tweets from others, is the purpose of Twitter;</w:t>
      </w:r>
    </w:p>
    <w:p w:rsidR="003F0CEE" w:rsidRPr="006B7A16" w:rsidRDefault="003F0CEE" w:rsidP="003F0CEE">
      <w:pPr>
        <w:pStyle w:val="ListParagraph"/>
        <w:numPr>
          <w:ilvl w:val="1"/>
          <w:numId w:val="3"/>
        </w:numPr>
        <w:tabs>
          <w:tab w:val="num" w:pos="2160"/>
        </w:tabs>
        <w:spacing w:after="120"/>
        <w:contextualSpacing w:val="0"/>
        <w:rPr>
          <w:rFonts w:cs="Times New Roman"/>
          <w:szCs w:val="24"/>
        </w:rPr>
      </w:pPr>
      <w:r w:rsidRPr="006B7A16">
        <w:rPr>
          <w:rFonts w:cs="Times New Roman"/>
          <w:szCs w:val="24"/>
        </w:rPr>
        <w:t>Building a large base of followers, as well as following others, is what makes Twitter a valuable and interactive communication tool.</w:t>
      </w:r>
    </w:p>
    <w:p w:rsidR="003F0CEE" w:rsidRPr="006B7A16" w:rsidRDefault="003F0CEE" w:rsidP="003F0CEE">
      <w:pPr>
        <w:pStyle w:val="ListParagraph"/>
        <w:numPr>
          <w:ilvl w:val="0"/>
          <w:numId w:val="3"/>
        </w:numPr>
        <w:spacing w:after="120"/>
        <w:contextualSpacing w:val="0"/>
        <w:rPr>
          <w:rFonts w:cs="Times New Roman"/>
          <w:szCs w:val="24"/>
        </w:rPr>
      </w:pPr>
      <w:r w:rsidRPr="006B7A16">
        <w:rPr>
          <w:rFonts w:cs="Times New Roman"/>
          <w:szCs w:val="24"/>
        </w:rPr>
        <w:t>The media, legislative staffs, local residents, employees, partners and volunteers, community and regional environmental and conservation groups, and other federal agencies and Forests are all potential audiences for your tweets.</w:t>
      </w:r>
    </w:p>
    <w:p w:rsidR="003F0CEE" w:rsidRPr="006B7A16" w:rsidRDefault="003F0CEE" w:rsidP="003F0CEE">
      <w:pPr>
        <w:pStyle w:val="ListParagraph"/>
        <w:numPr>
          <w:ilvl w:val="0"/>
          <w:numId w:val="3"/>
        </w:numPr>
        <w:tabs>
          <w:tab w:val="num" w:pos="1440"/>
        </w:tabs>
        <w:spacing w:after="120"/>
        <w:contextualSpacing w:val="0"/>
        <w:rPr>
          <w:rFonts w:cs="Times New Roman"/>
          <w:szCs w:val="24"/>
        </w:rPr>
      </w:pPr>
      <w:r w:rsidRPr="006B7A16">
        <w:rPr>
          <w:rFonts w:cs="Times New Roman"/>
          <w:szCs w:val="24"/>
        </w:rPr>
        <w:t>Specific steps  for setting up your Twitter account:</w:t>
      </w:r>
    </w:p>
    <w:p w:rsidR="003F0CEE" w:rsidRPr="006B7A16" w:rsidRDefault="003F0CEE" w:rsidP="003F0CEE">
      <w:pPr>
        <w:pStyle w:val="ListParagraph"/>
        <w:numPr>
          <w:ilvl w:val="1"/>
          <w:numId w:val="3"/>
        </w:numPr>
        <w:spacing w:after="120"/>
        <w:contextualSpacing w:val="0"/>
        <w:rPr>
          <w:rFonts w:cs="Times New Roman"/>
          <w:szCs w:val="24"/>
        </w:rPr>
      </w:pPr>
      <w:r w:rsidRPr="006B7A16">
        <w:rPr>
          <w:rFonts w:cs="Times New Roman"/>
          <w:szCs w:val="24"/>
        </w:rPr>
        <w:t xml:space="preserve">Open up the site at </w:t>
      </w:r>
      <w:hyperlink r:id="rId8" w:history="1">
        <w:r w:rsidRPr="006B7A16">
          <w:rPr>
            <w:rStyle w:val="Hyperlink"/>
            <w:rFonts w:cs="Times New Roman"/>
            <w:color w:val="auto"/>
            <w:szCs w:val="24"/>
          </w:rPr>
          <w:t>www.twitter.com</w:t>
        </w:r>
      </w:hyperlink>
      <w:r w:rsidRPr="006B7A16">
        <w:rPr>
          <w:rFonts w:cs="Times New Roman"/>
          <w:szCs w:val="24"/>
        </w:rPr>
        <w:t xml:space="preserve"> and click on the “Get Started – Join!” Green box;</w:t>
      </w:r>
    </w:p>
    <w:p w:rsidR="003F0CEE" w:rsidRPr="006B7A16" w:rsidRDefault="003F0CEE" w:rsidP="003F0CEE">
      <w:pPr>
        <w:pStyle w:val="ListParagraph"/>
        <w:numPr>
          <w:ilvl w:val="1"/>
          <w:numId w:val="3"/>
        </w:numPr>
        <w:spacing w:after="120"/>
        <w:contextualSpacing w:val="0"/>
        <w:rPr>
          <w:rFonts w:cs="Times New Roman"/>
          <w:szCs w:val="24"/>
        </w:rPr>
      </w:pPr>
      <w:r w:rsidRPr="006B7A16">
        <w:rPr>
          <w:rFonts w:cs="Times New Roman"/>
          <w:szCs w:val="24"/>
        </w:rPr>
        <w:t>On the following screen you will need to input your full name (a person) plus a user name, password, and email.</w:t>
      </w:r>
    </w:p>
    <w:p w:rsidR="003F0CEE" w:rsidRPr="006B7A16" w:rsidRDefault="003F0CEE" w:rsidP="003F0CEE">
      <w:pPr>
        <w:pStyle w:val="ListParagraph"/>
        <w:numPr>
          <w:ilvl w:val="2"/>
          <w:numId w:val="3"/>
        </w:numPr>
        <w:spacing w:after="120"/>
        <w:contextualSpacing w:val="0"/>
        <w:rPr>
          <w:rFonts w:cs="Times New Roman"/>
          <w:szCs w:val="24"/>
        </w:rPr>
      </w:pPr>
      <w:r w:rsidRPr="006B7A16">
        <w:rPr>
          <w:rFonts w:cs="Times New Roman"/>
          <w:szCs w:val="24"/>
        </w:rPr>
        <w:t>Username should be the one you have chosen for all of your profiles or accounts</w:t>
      </w:r>
    </w:p>
    <w:p w:rsidR="003F0CEE" w:rsidRPr="006B7A16" w:rsidRDefault="003F0CEE" w:rsidP="003F0CEE">
      <w:pPr>
        <w:pStyle w:val="ListParagraph"/>
        <w:numPr>
          <w:ilvl w:val="2"/>
          <w:numId w:val="3"/>
        </w:numPr>
        <w:spacing w:after="120"/>
        <w:contextualSpacing w:val="0"/>
        <w:rPr>
          <w:rFonts w:cs="Times New Roman"/>
          <w:szCs w:val="24"/>
        </w:rPr>
      </w:pPr>
      <w:r w:rsidRPr="006B7A16">
        <w:rPr>
          <w:rFonts w:cs="Times New Roman"/>
          <w:szCs w:val="24"/>
        </w:rPr>
        <w:t>Password should be as difficult as possible, similar to the requirements for an eAuthentication password that includes numbers, symbols and caps. Make sure to write this down.</w:t>
      </w:r>
    </w:p>
    <w:p w:rsidR="003F0CEE" w:rsidRPr="006B7A16" w:rsidRDefault="003F0CEE" w:rsidP="003F0CEE">
      <w:pPr>
        <w:pStyle w:val="ListParagraph"/>
        <w:numPr>
          <w:ilvl w:val="2"/>
          <w:numId w:val="3"/>
        </w:numPr>
        <w:spacing w:after="120"/>
        <w:contextualSpacing w:val="0"/>
        <w:rPr>
          <w:rFonts w:cs="Times New Roman"/>
          <w:szCs w:val="24"/>
        </w:rPr>
      </w:pPr>
      <w:r w:rsidRPr="006B7A16">
        <w:rPr>
          <w:rFonts w:cs="Times New Roman"/>
          <w:szCs w:val="24"/>
        </w:rPr>
        <w:t>There will also be a reCaptcha security phrase or word that you will have to read and re-type into the designated area, as part of Twitter’s internal security against spamming.</w:t>
      </w:r>
    </w:p>
    <w:p w:rsidR="003F0CEE" w:rsidRPr="006B7A16" w:rsidRDefault="003F0CEE" w:rsidP="003F0CEE">
      <w:pPr>
        <w:pStyle w:val="ListParagraph"/>
        <w:numPr>
          <w:ilvl w:val="0"/>
          <w:numId w:val="3"/>
        </w:numPr>
        <w:spacing w:after="120"/>
        <w:contextualSpacing w:val="0"/>
        <w:rPr>
          <w:rFonts w:cs="Times New Roman"/>
          <w:szCs w:val="24"/>
        </w:rPr>
      </w:pPr>
      <w:r w:rsidRPr="006B7A16">
        <w:rPr>
          <w:rFonts w:cs="Times New Roman"/>
          <w:szCs w:val="24"/>
        </w:rPr>
        <w:t>Once your account is created, you can follow the directions on the various user options to upload photos for your profile, as well as customize the background, and add followers. You will have options to customize your profile under the header “Settings”. The options include;</w:t>
      </w:r>
    </w:p>
    <w:p w:rsidR="003F0CEE" w:rsidRPr="006B7A16" w:rsidRDefault="003F0CEE" w:rsidP="003F0CEE">
      <w:pPr>
        <w:pStyle w:val="ListParagraph"/>
        <w:numPr>
          <w:ilvl w:val="1"/>
          <w:numId w:val="3"/>
        </w:numPr>
        <w:spacing w:after="120"/>
        <w:contextualSpacing w:val="0"/>
        <w:rPr>
          <w:rFonts w:cs="Times New Roman"/>
          <w:szCs w:val="24"/>
        </w:rPr>
      </w:pPr>
      <w:r w:rsidRPr="006B7A16">
        <w:rPr>
          <w:rFonts w:cs="Times New Roman"/>
          <w:b/>
          <w:szCs w:val="24"/>
        </w:rPr>
        <w:t>Account</w:t>
      </w:r>
      <w:r w:rsidRPr="006B7A16">
        <w:rPr>
          <w:rFonts w:cs="Times New Roman"/>
          <w:szCs w:val="24"/>
        </w:rPr>
        <w:t>, which contains your sign-up info. You can change your contact email in the event someone else takes over the account; a short bio, a place to include a Web site URL (your forest Web site) and the time zone;</w:t>
      </w:r>
    </w:p>
    <w:p w:rsidR="003F0CEE" w:rsidRPr="006B7A16" w:rsidRDefault="003F0CEE" w:rsidP="003F0CEE">
      <w:pPr>
        <w:pStyle w:val="ListParagraph"/>
        <w:numPr>
          <w:ilvl w:val="1"/>
          <w:numId w:val="3"/>
        </w:numPr>
        <w:spacing w:after="120"/>
        <w:contextualSpacing w:val="0"/>
        <w:rPr>
          <w:rFonts w:cs="Times New Roman"/>
          <w:szCs w:val="24"/>
        </w:rPr>
      </w:pPr>
      <w:r w:rsidRPr="006B7A16">
        <w:rPr>
          <w:rFonts w:cs="Times New Roman"/>
          <w:b/>
          <w:szCs w:val="24"/>
        </w:rPr>
        <w:lastRenderedPageBreak/>
        <w:t>Password</w:t>
      </w:r>
      <w:r w:rsidRPr="006B7A16">
        <w:rPr>
          <w:rFonts w:cs="Times New Roman"/>
          <w:szCs w:val="24"/>
        </w:rPr>
        <w:t>, which allows you to change your password (do this frequently, probably once a month);</w:t>
      </w:r>
    </w:p>
    <w:p w:rsidR="003F0CEE" w:rsidRPr="006B7A16" w:rsidRDefault="003F0CEE" w:rsidP="003F0CEE">
      <w:pPr>
        <w:pStyle w:val="ListParagraph"/>
        <w:numPr>
          <w:ilvl w:val="1"/>
          <w:numId w:val="3"/>
        </w:numPr>
        <w:spacing w:after="120"/>
        <w:contextualSpacing w:val="0"/>
        <w:rPr>
          <w:rFonts w:cs="Times New Roman"/>
          <w:szCs w:val="24"/>
        </w:rPr>
      </w:pPr>
      <w:r w:rsidRPr="006B7A16">
        <w:rPr>
          <w:rFonts w:cs="Times New Roman"/>
          <w:b/>
          <w:szCs w:val="24"/>
        </w:rPr>
        <w:t>Devices</w:t>
      </w:r>
      <w:r w:rsidRPr="006B7A16">
        <w:rPr>
          <w:rFonts w:cs="Times New Roman"/>
          <w:szCs w:val="24"/>
        </w:rPr>
        <w:t>, where you set up mobile phone access and control of your Twitter account;</w:t>
      </w:r>
    </w:p>
    <w:p w:rsidR="003F0CEE" w:rsidRPr="006B7A16" w:rsidRDefault="003F0CEE" w:rsidP="003F0CEE">
      <w:pPr>
        <w:pStyle w:val="ListParagraph"/>
        <w:numPr>
          <w:ilvl w:val="1"/>
          <w:numId w:val="3"/>
        </w:numPr>
        <w:spacing w:after="120"/>
        <w:contextualSpacing w:val="0"/>
        <w:rPr>
          <w:rFonts w:cs="Times New Roman"/>
          <w:szCs w:val="24"/>
        </w:rPr>
      </w:pPr>
      <w:r w:rsidRPr="006B7A16">
        <w:rPr>
          <w:rFonts w:cs="Times New Roman"/>
          <w:b/>
          <w:szCs w:val="24"/>
        </w:rPr>
        <w:t>Notices</w:t>
      </w:r>
      <w:r w:rsidRPr="006B7A16">
        <w:rPr>
          <w:rFonts w:cs="Times New Roman"/>
          <w:szCs w:val="24"/>
        </w:rPr>
        <w:t>, where you set the parameters for how you receive various types of replies. You want to read Twitter’s Help Section ;</w:t>
      </w:r>
    </w:p>
    <w:p w:rsidR="003F0CEE" w:rsidRPr="006B7A16" w:rsidRDefault="003F0CEE" w:rsidP="003F0CEE">
      <w:pPr>
        <w:pStyle w:val="ListParagraph"/>
        <w:numPr>
          <w:ilvl w:val="1"/>
          <w:numId w:val="3"/>
        </w:numPr>
        <w:spacing w:after="120"/>
        <w:contextualSpacing w:val="0"/>
        <w:rPr>
          <w:rFonts w:cs="Times New Roman"/>
          <w:szCs w:val="24"/>
        </w:rPr>
      </w:pPr>
      <w:r w:rsidRPr="006B7A16">
        <w:rPr>
          <w:rFonts w:cs="Times New Roman"/>
          <w:b/>
          <w:szCs w:val="24"/>
        </w:rPr>
        <w:t>Picture</w:t>
      </w:r>
      <w:r w:rsidRPr="006B7A16">
        <w:rPr>
          <w:rFonts w:cs="Times New Roman"/>
          <w:szCs w:val="24"/>
        </w:rPr>
        <w:t>, which allows you to upload a custom picture for your profile;</w:t>
      </w:r>
    </w:p>
    <w:p w:rsidR="003F0CEE" w:rsidRPr="006B7A16" w:rsidRDefault="003F0CEE" w:rsidP="003F0CEE">
      <w:pPr>
        <w:pStyle w:val="ListParagraph"/>
        <w:numPr>
          <w:ilvl w:val="1"/>
          <w:numId w:val="3"/>
        </w:numPr>
        <w:spacing w:after="120"/>
        <w:contextualSpacing w:val="0"/>
        <w:rPr>
          <w:rFonts w:cs="Times New Roman"/>
          <w:szCs w:val="24"/>
        </w:rPr>
      </w:pPr>
      <w:r w:rsidRPr="006B7A16">
        <w:rPr>
          <w:rFonts w:cs="Times New Roman"/>
          <w:b/>
          <w:szCs w:val="24"/>
        </w:rPr>
        <w:t>Design</w:t>
      </w:r>
      <w:r w:rsidRPr="006B7A16">
        <w:rPr>
          <w:rFonts w:cs="Times New Roman"/>
          <w:szCs w:val="24"/>
        </w:rPr>
        <w:t>, where you select a background, text and color scheme for your profile.</w:t>
      </w:r>
    </w:p>
    <w:p w:rsidR="003F0CEE" w:rsidRPr="00ED561A" w:rsidRDefault="003F0CEE" w:rsidP="00B66638">
      <w:pPr>
        <w:spacing w:after="120"/>
        <w:rPr>
          <w:rFonts w:cs="Times New Roman"/>
          <w:szCs w:val="24"/>
        </w:rPr>
      </w:pPr>
      <w:r w:rsidRPr="00ED561A">
        <w:rPr>
          <w:rFonts w:cs="Times New Roman"/>
          <w:szCs w:val="24"/>
        </w:rPr>
        <w:t>For further guidance about Twitter, access their Help section.</w:t>
      </w:r>
    </w:p>
    <w:p w:rsidR="003F0CEE" w:rsidRPr="006B7A16" w:rsidRDefault="003F0CEE" w:rsidP="003F0CEE">
      <w:pPr>
        <w:rPr>
          <w:rFonts w:cs="Times New Roman"/>
          <w:szCs w:val="24"/>
        </w:rPr>
      </w:pPr>
    </w:p>
    <w:p w:rsidR="003F0CEE" w:rsidRPr="006B7A16" w:rsidRDefault="003F0CEE" w:rsidP="003F0CEE">
      <w:pPr>
        <w:pStyle w:val="Normal1"/>
        <w:rPr>
          <w:rFonts w:ascii="Times New Roman" w:hAnsi="Times New Roman" w:cs="Times New Roman"/>
          <w:b/>
          <w:bCs/>
        </w:rPr>
      </w:pPr>
      <w:r w:rsidRPr="006B7A16">
        <w:rPr>
          <w:rFonts w:ascii="Times New Roman" w:hAnsi="Times New Roman" w:cs="Times New Roman"/>
          <w:b/>
          <w:bCs/>
        </w:rPr>
        <w:t>The Twitter Lingo</w:t>
      </w:r>
    </w:p>
    <w:p w:rsidR="003B060B" w:rsidRPr="006B7A16" w:rsidRDefault="003B060B" w:rsidP="003F0CEE">
      <w:pPr>
        <w:pStyle w:val="Default"/>
        <w:rPr>
          <w:rFonts w:ascii="Times New Roman" w:hAnsi="Times New Roman" w:cs="Times New Roman"/>
          <w:color w:val="auto"/>
        </w:rPr>
      </w:pPr>
    </w:p>
    <w:p w:rsidR="003F0CEE" w:rsidRPr="006B7A16" w:rsidRDefault="003F0CEE" w:rsidP="003B060B">
      <w:pPr>
        <w:pStyle w:val="Default"/>
        <w:spacing w:after="120"/>
        <w:rPr>
          <w:rFonts w:ascii="Times New Roman" w:hAnsi="Times New Roman" w:cs="Times New Roman"/>
          <w:color w:val="auto"/>
        </w:rPr>
      </w:pPr>
      <w:r w:rsidRPr="006B7A16">
        <w:rPr>
          <w:rFonts w:ascii="Times New Roman" w:hAnsi="Times New Roman" w:cs="Times New Roman"/>
          <w:b/>
          <w:bCs/>
          <w:color w:val="auto"/>
        </w:rPr>
        <w:t xml:space="preserve">@ replies: </w:t>
      </w:r>
      <w:r w:rsidRPr="006B7A16">
        <w:rPr>
          <w:rFonts w:ascii="Times New Roman" w:hAnsi="Times New Roman" w:cs="Times New Roman"/>
          <w:color w:val="auto"/>
        </w:rPr>
        <w:t xml:space="preserve">This symbol precedes people’s “handles” or screen names on Twitter when a tweet is directed at them. </w:t>
      </w:r>
      <w:r w:rsidR="00ED561A">
        <w:rPr>
          <w:rFonts w:ascii="Times New Roman" w:hAnsi="Times New Roman" w:cs="Times New Roman"/>
          <w:color w:val="auto"/>
        </w:rPr>
        <w:t>If you choose to respond to a single comment, s</w:t>
      </w:r>
      <w:r w:rsidRPr="006B7A16">
        <w:rPr>
          <w:rFonts w:ascii="Times New Roman" w:hAnsi="Times New Roman" w:cs="Times New Roman"/>
          <w:color w:val="auto"/>
        </w:rPr>
        <w:t>tart your tweet with @&lt;their twitter name&gt; so they’ll know your reply is meant for them. You can track your own replies in the “@ Replies” tab on your Twitter page, or many of the Twitter clients wi</w:t>
      </w:r>
      <w:r w:rsidR="00ED561A">
        <w:rPr>
          <w:rFonts w:ascii="Times New Roman" w:hAnsi="Times New Roman" w:cs="Times New Roman"/>
          <w:color w:val="auto"/>
        </w:rPr>
        <w:t xml:space="preserve">ll do so automatically for you. </w:t>
      </w:r>
      <w:r w:rsidR="00ED561A" w:rsidRPr="00ED561A">
        <w:rPr>
          <w:rFonts w:ascii="Times New Roman" w:hAnsi="Times New Roman" w:cs="Times New Roman"/>
          <w:b/>
          <w:color w:val="auto"/>
        </w:rPr>
        <w:t>Note: Your answer can be viewed by everyone who follows your account: you need to identify a significant, compelling or overriding need to address a single follower this way.</w:t>
      </w:r>
    </w:p>
    <w:p w:rsidR="003F0CEE" w:rsidRPr="006B7A16" w:rsidRDefault="003F0CEE" w:rsidP="003B060B">
      <w:pPr>
        <w:pStyle w:val="Default"/>
        <w:spacing w:after="120"/>
        <w:rPr>
          <w:rFonts w:ascii="Times New Roman" w:hAnsi="Times New Roman" w:cs="Times New Roman"/>
          <w:color w:val="auto"/>
        </w:rPr>
      </w:pPr>
      <w:r w:rsidRPr="006B7A16">
        <w:rPr>
          <w:rFonts w:ascii="Times New Roman" w:hAnsi="Times New Roman" w:cs="Times New Roman"/>
          <w:b/>
          <w:bCs/>
          <w:color w:val="auto"/>
        </w:rPr>
        <w:t xml:space="preserve">RT: </w:t>
      </w:r>
      <w:r w:rsidRPr="006B7A16">
        <w:rPr>
          <w:rFonts w:ascii="Times New Roman" w:hAnsi="Times New Roman" w:cs="Times New Roman"/>
          <w:color w:val="auto"/>
        </w:rPr>
        <w:t xml:space="preserve">Stands for “retweet” and means that the tweet is being reposted from someone else. If I retweet something of yours, that means I’m passing it along for others in my network to see. When you see a tweet that starts with these letters, it means that the person is passing along something that someone else wrote. Many of the third party applications have a one-click button to retweet a post. </w:t>
      </w:r>
    </w:p>
    <w:p w:rsidR="003F0CEE" w:rsidRPr="006B7A16" w:rsidRDefault="003F0CEE" w:rsidP="003B060B">
      <w:pPr>
        <w:pStyle w:val="Default"/>
        <w:spacing w:after="120"/>
        <w:rPr>
          <w:rFonts w:ascii="Times New Roman" w:hAnsi="Times New Roman" w:cs="Times New Roman"/>
          <w:color w:val="auto"/>
        </w:rPr>
      </w:pPr>
      <w:r w:rsidRPr="006B7A16">
        <w:rPr>
          <w:rFonts w:ascii="Times New Roman" w:hAnsi="Times New Roman" w:cs="Times New Roman"/>
          <w:b/>
          <w:bCs/>
          <w:color w:val="auto"/>
        </w:rPr>
        <w:t xml:space="preserve">Hashtags #: </w:t>
      </w:r>
      <w:r w:rsidRPr="006B7A16">
        <w:rPr>
          <w:rFonts w:ascii="Times New Roman" w:hAnsi="Times New Roman" w:cs="Times New Roman"/>
          <w:color w:val="auto"/>
        </w:rPr>
        <w:t xml:space="preserve">You may often see tweets that end with a hashtag, or a pound sign followed by a term, such as </w:t>
      </w:r>
      <w:r w:rsidRPr="006B7A16">
        <w:rPr>
          <w:rFonts w:ascii="Times New Roman" w:hAnsi="Times New Roman" w:cs="Times New Roman"/>
          <w:b/>
          <w:bCs/>
          <w:color w:val="auto"/>
        </w:rPr>
        <w:t>#</w:t>
      </w:r>
      <w:r w:rsidR="003B060B">
        <w:rPr>
          <w:rFonts w:ascii="Times New Roman" w:hAnsi="Times New Roman" w:cs="Times New Roman"/>
          <w:b/>
          <w:bCs/>
          <w:color w:val="auto"/>
        </w:rPr>
        <w:t>LongCreek</w:t>
      </w:r>
      <w:r w:rsidRPr="006B7A16">
        <w:rPr>
          <w:rFonts w:ascii="Times New Roman" w:hAnsi="Times New Roman" w:cs="Times New Roman"/>
          <w:color w:val="auto"/>
        </w:rPr>
        <w:t xml:space="preserve">. The purpose is to keep track of tweets that are all part of a single subject, event, or topic. If you head to Twitter Search and type in the full hashtag, you can track all the tweets related to that term. You don’t need to do anything special to use a hashtag, just make one up and tell folks to use it if you want them to tag their tweets for your event or discussion. </w:t>
      </w:r>
      <w:r w:rsidR="00ED561A" w:rsidRPr="00ED561A">
        <w:rPr>
          <w:rFonts w:ascii="Times New Roman" w:hAnsi="Times New Roman" w:cs="Times New Roman"/>
          <w:b/>
          <w:color w:val="auto"/>
        </w:rPr>
        <w:t>See the extended information for this in the following section.</w:t>
      </w:r>
    </w:p>
    <w:p w:rsidR="003F0CEE" w:rsidRPr="006B7A16" w:rsidRDefault="003F0CEE" w:rsidP="003B060B">
      <w:pPr>
        <w:spacing w:after="120"/>
        <w:rPr>
          <w:rFonts w:cs="Times New Roman"/>
          <w:szCs w:val="24"/>
        </w:rPr>
      </w:pPr>
      <w:r w:rsidRPr="006B7A16">
        <w:rPr>
          <w:rFonts w:cs="Times New Roman"/>
          <w:b/>
          <w:bCs/>
          <w:szCs w:val="24"/>
        </w:rPr>
        <w:t xml:space="preserve">link shorteners: </w:t>
      </w:r>
      <w:r w:rsidRPr="006B7A16">
        <w:rPr>
          <w:rFonts w:cs="Times New Roman"/>
          <w:szCs w:val="24"/>
        </w:rPr>
        <w:t>Twitter’s 140 character limitation makes posting big links impossible. So you’ll see shortened urls from services like TinyURL</w:t>
      </w:r>
      <w:r w:rsidR="003B060B">
        <w:rPr>
          <w:rFonts w:cs="Times New Roman"/>
          <w:szCs w:val="24"/>
        </w:rPr>
        <w:t xml:space="preserve"> and</w:t>
      </w:r>
      <w:r w:rsidRPr="006B7A16">
        <w:rPr>
          <w:rFonts w:cs="Times New Roman"/>
          <w:szCs w:val="24"/>
        </w:rPr>
        <w:t xml:space="preserve"> </w:t>
      </w:r>
      <w:r w:rsidRPr="003B060B">
        <w:rPr>
          <w:rFonts w:cs="Times New Roman"/>
          <w:bCs/>
          <w:szCs w:val="24"/>
        </w:rPr>
        <w:t>Bit.ly</w:t>
      </w:r>
      <w:r w:rsidRPr="006B7A16">
        <w:rPr>
          <w:rFonts w:cs="Times New Roman"/>
          <w:szCs w:val="24"/>
        </w:rPr>
        <w:t>, among others. They take a long URL and condense it down to a short version. Again, clients like TweetDeck and Hootsuite have this built in, but you can use the web versions as well, many of which have a bookmark button you can use in your browser.</w:t>
      </w:r>
    </w:p>
    <w:p w:rsidR="003F0CEE" w:rsidRPr="006B7A16" w:rsidRDefault="003F0CEE" w:rsidP="003B060B">
      <w:pPr>
        <w:pStyle w:val="Default"/>
        <w:spacing w:after="120"/>
        <w:rPr>
          <w:rFonts w:ascii="Times New Roman" w:hAnsi="Times New Roman" w:cs="Times New Roman"/>
          <w:color w:val="auto"/>
        </w:rPr>
      </w:pPr>
      <w:r w:rsidRPr="006B7A16">
        <w:rPr>
          <w:rFonts w:ascii="Times New Roman" w:hAnsi="Times New Roman" w:cs="Times New Roman"/>
          <w:b/>
          <w:color w:val="auto"/>
        </w:rPr>
        <w:t>DM</w:t>
      </w:r>
      <w:r w:rsidRPr="006B7A16">
        <w:rPr>
          <w:rFonts w:ascii="Times New Roman" w:hAnsi="Times New Roman" w:cs="Times New Roman"/>
          <w:color w:val="auto"/>
        </w:rPr>
        <w:t xml:space="preserve">: This stands for Direct Message and is Twitter’s version of a private message. If you DM someone, you send the message directly to them and no one else can see it. To send one, type the letter D and a space followed by the person’s Twitter name (or use the Direct Messages tab on your profile page). The recipient of the DM needs to be following you for the message to go through. </w:t>
      </w:r>
      <w:r w:rsidR="00ED561A" w:rsidRPr="00D42BF2">
        <w:rPr>
          <w:rFonts w:ascii="Times New Roman" w:hAnsi="Times New Roman" w:cs="Times New Roman"/>
          <w:b/>
          <w:color w:val="auto"/>
        </w:rPr>
        <w:t xml:space="preserve">Note: </w:t>
      </w:r>
      <w:r w:rsidR="00D42BF2">
        <w:rPr>
          <w:rFonts w:ascii="Times New Roman" w:hAnsi="Times New Roman" w:cs="Times New Roman"/>
          <w:b/>
          <w:color w:val="auto"/>
        </w:rPr>
        <w:t>There should be</w:t>
      </w:r>
      <w:r w:rsidR="00ED561A" w:rsidRPr="00ED561A">
        <w:rPr>
          <w:rFonts w:ascii="Times New Roman" w:hAnsi="Times New Roman" w:cs="Times New Roman"/>
          <w:b/>
          <w:color w:val="auto"/>
        </w:rPr>
        <w:t xml:space="preserve"> a significant, compelling or overriding need to address a single follower this way.</w:t>
      </w:r>
      <w:r w:rsidR="00D42BF2">
        <w:rPr>
          <w:rFonts w:ascii="Times New Roman" w:hAnsi="Times New Roman" w:cs="Times New Roman"/>
          <w:b/>
          <w:color w:val="auto"/>
        </w:rPr>
        <w:t xml:space="preserve"> You have no control over your reply to them once you send it. If the information is valuable to one, it should be valuable to all and should be a regular tweet and not a single DM.</w:t>
      </w:r>
    </w:p>
    <w:p w:rsidR="003B060B" w:rsidRDefault="003F0CEE" w:rsidP="003B060B">
      <w:pPr>
        <w:pStyle w:val="Default"/>
        <w:spacing w:after="120"/>
        <w:rPr>
          <w:rFonts w:ascii="Times New Roman" w:hAnsi="Times New Roman" w:cs="Times New Roman"/>
          <w:color w:val="auto"/>
        </w:rPr>
      </w:pPr>
      <w:r w:rsidRPr="006B7A16">
        <w:rPr>
          <w:rFonts w:ascii="Times New Roman" w:hAnsi="Times New Roman" w:cs="Times New Roman"/>
          <w:b/>
          <w:color w:val="auto"/>
        </w:rPr>
        <w:lastRenderedPageBreak/>
        <w:t>Following</w:t>
      </w:r>
      <w:r w:rsidR="003B060B">
        <w:rPr>
          <w:rFonts w:ascii="Times New Roman" w:hAnsi="Times New Roman" w:cs="Times New Roman"/>
          <w:b/>
          <w:color w:val="auto"/>
        </w:rPr>
        <w:t>/Followers</w:t>
      </w:r>
      <w:r w:rsidR="003B060B">
        <w:rPr>
          <w:rFonts w:ascii="Times New Roman" w:hAnsi="Times New Roman" w:cs="Times New Roman"/>
          <w:color w:val="auto"/>
        </w:rPr>
        <w:t>: This is the term for other Twitter users who keep up with and receive your tweets when you send them out. They may very well RT your tweets to their friends and followers, expanding the reach and impact of your tweets.</w:t>
      </w:r>
    </w:p>
    <w:p w:rsidR="003F0CEE" w:rsidRDefault="003B060B" w:rsidP="00D42BF2">
      <w:pPr>
        <w:pStyle w:val="Default"/>
        <w:spacing w:after="120"/>
        <w:ind w:left="720"/>
        <w:rPr>
          <w:rFonts w:ascii="Times New Roman" w:hAnsi="Times New Roman" w:cs="Times New Roman"/>
          <w:color w:val="auto"/>
        </w:rPr>
      </w:pPr>
      <w:r w:rsidRPr="003B060B">
        <w:rPr>
          <w:rFonts w:ascii="Times New Roman" w:hAnsi="Times New Roman" w:cs="Times New Roman"/>
          <w:b/>
          <w:color w:val="auto"/>
        </w:rPr>
        <w:t>A word of caution</w:t>
      </w:r>
      <w:r>
        <w:rPr>
          <w:rFonts w:ascii="Times New Roman" w:hAnsi="Times New Roman" w:cs="Times New Roman"/>
          <w:color w:val="auto"/>
        </w:rPr>
        <w:t xml:space="preserve"> about who you follow from your official Twitter account. If you follow some media, or some local groups, or some environmentally active non-profits, but not all, you can be accused of showing a bias, or endorsing some groups over others.</w:t>
      </w:r>
      <w:r w:rsidR="003F0CEE" w:rsidRPr="006B7A16">
        <w:rPr>
          <w:rFonts w:ascii="Times New Roman" w:hAnsi="Times New Roman" w:cs="Times New Roman"/>
          <w:color w:val="auto"/>
        </w:rPr>
        <w:t xml:space="preserve"> </w:t>
      </w:r>
      <w:r>
        <w:rPr>
          <w:rFonts w:ascii="Times New Roman" w:hAnsi="Times New Roman" w:cs="Times New Roman"/>
          <w:color w:val="auto"/>
        </w:rPr>
        <w:t xml:space="preserve"> Best advice here is to only follow other official federal agencies to remove this appearance and </w:t>
      </w:r>
      <w:r w:rsidR="00D42BF2">
        <w:rPr>
          <w:rFonts w:ascii="Times New Roman" w:hAnsi="Times New Roman" w:cs="Times New Roman"/>
          <w:color w:val="auto"/>
        </w:rPr>
        <w:t xml:space="preserve">significantly reduce </w:t>
      </w:r>
      <w:r>
        <w:rPr>
          <w:rFonts w:ascii="Times New Roman" w:hAnsi="Times New Roman" w:cs="Times New Roman"/>
          <w:color w:val="auto"/>
        </w:rPr>
        <w:t>the potential for conflict.</w:t>
      </w:r>
    </w:p>
    <w:p w:rsidR="00CA40E8" w:rsidRPr="002953FD" w:rsidRDefault="00CA40E8" w:rsidP="00CA40E8">
      <w:pPr>
        <w:pStyle w:val="NormalWeb"/>
        <w:tabs>
          <w:tab w:val="left" w:pos="11040"/>
        </w:tabs>
        <w:rPr>
          <w:b/>
          <w:sz w:val="24"/>
          <w:szCs w:val="24"/>
        </w:rPr>
      </w:pPr>
      <w:r w:rsidRPr="002953FD">
        <w:rPr>
          <w:b/>
          <w:sz w:val="24"/>
          <w:szCs w:val="24"/>
        </w:rPr>
        <w:t>Hashtags</w:t>
      </w:r>
    </w:p>
    <w:p w:rsidR="00A54174" w:rsidRPr="002953FD" w:rsidRDefault="00A54174" w:rsidP="00A54174">
      <w:pPr>
        <w:pStyle w:val="NormalWeb"/>
        <w:rPr>
          <w:sz w:val="24"/>
          <w:szCs w:val="24"/>
        </w:rPr>
      </w:pPr>
      <w:r w:rsidRPr="002953FD">
        <w:rPr>
          <w:sz w:val="24"/>
          <w:szCs w:val="24"/>
        </w:rPr>
        <w:t xml:space="preserve">Although not terribly complicated, hashtags have some unwritten rules. The primary one to remember: </w:t>
      </w:r>
      <w:r w:rsidRPr="002953FD">
        <w:rPr>
          <w:rStyle w:val="Strong"/>
          <w:sz w:val="24"/>
          <w:szCs w:val="24"/>
        </w:rPr>
        <w:t>don’t overuse them</w:t>
      </w:r>
      <w:r w:rsidRPr="002953FD">
        <w:rPr>
          <w:sz w:val="24"/>
          <w:szCs w:val="24"/>
        </w:rPr>
        <w:t>. If every one of your tweets IS a hashtag, you dilute the usefulness of them by fragmenting the conversation. In addition, many people will shy away from you because it seems spammy.</w:t>
      </w:r>
    </w:p>
    <w:p w:rsidR="00A54174" w:rsidRPr="002953FD" w:rsidRDefault="00A54174" w:rsidP="00A54174">
      <w:pPr>
        <w:pStyle w:val="NormalWeb"/>
        <w:rPr>
          <w:sz w:val="24"/>
          <w:szCs w:val="24"/>
        </w:rPr>
      </w:pPr>
      <w:r w:rsidRPr="002953FD">
        <w:rPr>
          <w:sz w:val="24"/>
          <w:szCs w:val="24"/>
        </w:rPr>
        <w:t>Another simple tip: give your hashtag context. Most people won’t actually know what your hashtag means, so give a quick explanation in one of your tweets or, if you’re making a hashtag, make it very apparent what it’s talking about.</w:t>
      </w:r>
    </w:p>
    <w:p w:rsidR="00A54174" w:rsidRPr="002953FD" w:rsidRDefault="00A54174" w:rsidP="00A54174">
      <w:pPr>
        <w:pStyle w:val="NormalWeb"/>
        <w:rPr>
          <w:sz w:val="24"/>
          <w:szCs w:val="24"/>
        </w:rPr>
      </w:pPr>
      <w:r w:rsidRPr="002953FD">
        <w:rPr>
          <w:sz w:val="24"/>
          <w:szCs w:val="24"/>
        </w:rPr>
        <w:t>Finally, if you’re looking to create a hashtag, be sure that it adds value for yourself and your followers. The best way to utilize them is when you need to organize information. Conferences, major events, and even reminders (i.e. #todo) can help organize specific tweets and make life easier on you and your followers.</w:t>
      </w:r>
    </w:p>
    <w:p w:rsidR="00A54174" w:rsidRPr="002953FD" w:rsidRDefault="00A54174" w:rsidP="00A54174">
      <w:pPr>
        <w:pStyle w:val="NormalWeb"/>
        <w:rPr>
          <w:sz w:val="24"/>
          <w:szCs w:val="24"/>
        </w:rPr>
      </w:pPr>
      <w:r w:rsidRPr="002953FD">
        <w:rPr>
          <w:rStyle w:val="Strong"/>
          <w:sz w:val="24"/>
          <w:szCs w:val="24"/>
        </w:rPr>
        <w:t>Choose a single hashtag early:</w:t>
      </w:r>
      <w:r w:rsidRPr="002953FD">
        <w:rPr>
          <w:sz w:val="24"/>
          <w:szCs w:val="24"/>
        </w:rPr>
        <w:t xml:space="preserve"> This may seem simple, but it is vital to get right. Choose a simple hashtag that represents your event or brand. If your </w:t>
      </w:r>
      <w:r w:rsidR="00264EDE">
        <w:rPr>
          <w:sz w:val="24"/>
          <w:szCs w:val="24"/>
        </w:rPr>
        <w:t>subject</w:t>
      </w:r>
      <w:r w:rsidRPr="002953FD">
        <w:rPr>
          <w:sz w:val="24"/>
          <w:szCs w:val="24"/>
        </w:rPr>
        <w:t xml:space="preserve"> is the </w:t>
      </w:r>
      <w:r w:rsidR="00264EDE">
        <w:rPr>
          <w:sz w:val="24"/>
          <w:szCs w:val="24"/>
        </w:rPr>
        <w:t>rehabilitation of the Long Creek ATV trail</w:t>
      </w:r>
      <w:r w:rsidRPr="002953FD">
        <w:rPr>
          <w:sz w:val="24"/>
          <w:szCs w:val="24"/>
        </w:rPr>
        <w:t>, don’t use #</w:t>
      </w:r>
      <w:r w:rsidR="00264EDE">
        <w:rPr>
          <w:sz w:val="24"/>
          <w:szCs w:val="24"/>
        </w:rPr>
        <w:t xml:space="preserve">LongCreekATVtrail </w:t>
      </w:r>
      <w:r w:rsidRPr="002953FD">
        <w:rPr>
          <w:sz w:val="24"/>
          <w:szCs w:val="24"/>
        </w:rPr>
        <w:t xml:space="preserve">as your tag. </w:t>
      </w:r>
      <w:r w:rsidR="00D42BF2">
        <w:rPr>
          <w:sz w:val="24"/>
          <w:szCs w:val="24"/>
        </w:rPr>
        <w:t>Use</w:t>
      </w:r>
      <w:r w:rsidRPr="002953FD">
        <w:rPr>
          <w:sz w:val="24"/>
          <w:szCs w:val="24"/>
        </w:rPr>
        <w:t xml:space="preserve"> #</w:t>
      </w:r>
      <w:r w:rsidR="00264EDE">
        <w:rPr>
          <w:sz w:val="24"/>
          <w:szCs w:val="24"/>
        </w:rPr>
        <w:t xml:space="preserve">LongCreek </w:t>
      </w:r>
      <w:r w:rsidR="00D42BF2">
        <w:rPr>
          <w:sz w:val="24"/>
          <w:szCs w:val="24"/>
        </w:rPr>
        <w:t xml:space="preserve">or a similar, suitably short name </w:t>
      </w:r>
      <w:r w:rsidR="00264EDE">
        <w:rPr>
          <w:sz w:val="24"/>
          <w:szCs w:val="24"/>
        </w:rPr>
        <w:t>instead.</w:t>
      </w:r>
    </w:p>
    <w:p w:rsidR="00A54174" w:rsidRDefault="00A54174" w:rsidP="00A54174">
      <w:pPr>
        <w:pStyle w:val="NormalWeb"/>
        <w:spacing w:after="0"/>
        <w:rPr>
          <w:sz w:val="24"/>
          <w:szCs w:val="24"/>
        </w:rPr>
      </w:pPr>
      <w:r w:rsidRPr="002953FD">
        <w:rPr>
          <w:rStyle w:val="Strong"/>
          <w:sz w:val="24"/>
          <w:szCs w:val="24"/>
        </w:rPr>
        <w:t xml:space="preserve">Remind </w:t>
      </w:r>
      <w:r>
        <w:rPr>
          <w:rStyle w:val="Strong"/>
          <w:sz w:val="24"/>
          <w:szCs w:val="24"/>
        </w:rPr>
        <w:t>followers</w:t>
      </w:r>
      <w:r w:rsidRPr="002953FD">
        <w:rPr>
          <w:rStyle w:val="Strong"/>
          <w:sz w:val="24"/>
          <w:szCs w:val="24"/>
        </w:rPr>
        <w:t xml:space="preserve"> of the hashtag </w:t>
      </w:r>
      <w:r>
        <w:rPr>
          <w:rStyle w:val="Strong"/>
          <w:sz w:val="24"/>
          <w:szCs w:val="24"/>
        </w:rPr>
        <w:t>regular</w:t>
      </w:r>
      <w:r w:rsidRPr="002953FD">
        <w:rPr>
          <w:rStyle w:val="Strong"/>
          <w:sz w:val="24"/>
          <w:szCs w:val="24"/>
        </w:rPr>
        <w:t>ly:</w:t>
      </w:r>
      <w:r w:rsidRPr="002953FD">
        <w:rPr>
          <w:sz w:val="24"/>
          <w:szCs w:val="24"/>
        </w:rPr>
        <w:t xml:space="preserve"> On your website, on your Twitter feed, at the opening remarks, and throughout the day, make a friendly reminder about your hashtag and that you can track the conversation through it.</w:t>
      </w:r>
    </w:p>
    <w:p w:rsidR="00A54174" w:rsidRPr="002953FD" w:rsidRDefault="00A54174" w:rsidP="002953FD">
      <w:pPr>
        <w:pStyle w:val="NormalWeb"/>
        <w:spacing w:after="0"/>
        <w:rPr>
          <w:sz w:val="24"/>
          <w:szCs w:val="24"/>
        </w:rPr>
      </w:pPr>
    </w:p>
    <w:p w:rsidR="002953FD" w:rsidRPr="00686A05" w:rsidRDefault="00264EDE" w:rsidP="002953FD">
      <w:pPr>
        <w:rPr>
          <w:b/>
          <w:sz w:val="28"/>
          <w:szCs w:val="28"/>
        </w:rPr>
      </w:pPr>
      <w:r w:rsidRPr="00686A05">
        <w:rPr>
          <w:b/>
          <w:sz w:val="28"/>
          <w:szCs w:val="28"/>
        </w:rPr>
        <w:t>Monitoring and Analytical Tools</w:t>
      </w:r>
    </w:p>
    <w:p w:rsidR="002953FD" w:rsidRDefault="002953FD" w:rsidP="002953FD"/>
    <w:p w:rsidR="002953FD" w:rsidRPr="006B7A16" w:rsidRDefault="002953FD" w:rsidP="002953FD">
      <w:pPr>
        <w:rPr>
          <w:rFonts w:cs="Times New Roman"/>
          <w:b/>
          <w:szCs w:val="24"/>
        </w:rPr>
      </w:pPr>
      <w:r w:rsidRPr="006B7A16">
        <w:rPr>
          <w:rFonts w:cs="Times New Roman"/>
          <w:b/>
          <w:szCs w:val="24"/>
        </w:rPr>
        <w:t>TweetDeck</w:t>
      </w:r>
    </w:p>
    <w:p w:rsidR="002953FD" w:rsidRPr="006B7A16" w:rsidRDefault="002953FD" w:rsidP="002953FD">
      <w:pPr>
        <w:rPr>
          <w:rFonts w:cs="Times New Roman"/>
          <w:szCs w:val="24"/>
        </w:rPr>
      </w:pPr>
    </w:p>
    <w:p w:rsidR="002953FD" w:rsidRPr="00276610" w:rsidRDefault="002953FD" w:rsidP="002953FD">
      <w:pPr>
        <w:pStyle w:val="NormalWeb"/>
        <w:tabs>
          <w:tab w:val="left" w:pos="11040"/>
        </w:tabs>
        <w:rPr>
          <w:rFonts w:eastAsiaTheme="minorHAnsi"/>
          <w:sz w:val="24"/>
          <w:szCs w:val="24"/>
        </w:rPr>
      </w:pPr>
      <w:r w:rsidRPr="00276610">
        <w:rPr>
          <w:rFonts w:eastAsiaTheme="minorHAnsi"/>
          <w:sz w:val="24"/>
          <w:szCs w:val="24"/>
        </w:rPr>
        <w:t xml:space="preserve">TweetDeck is the leading browser for the real-time and social web, allowing users to connect with Twitter, Facebook, LinkedIn and MySpace. </w:t>
      </w:r>
    </w:p>
    <w:p w:rsidR="002953FD" w:rsidRPr="00276610" w:rsidRDefault="002953FD" w:rsidP="002953FD">
      <w:pPr>
        <w:pStyle w:val="NormalWeb"/>
        <w:tabs>
          <w:tab w:val="left" w:pos="11040"/>
        </w:tabs>
        <w:rPr>
          <w:rFonts w:eastAsiaTheme="minorHAnsi"/>
          <w:sz w:val="24"/>
          <w:szCs w:val="24"/>
        </w:rPr>
      </w:pPr>
      <w:r w:rsidRPr="00276610">
        <w:rPr>
          <w:rFonts w:eastAsiaTheme="minorHAnsi"/>
          <w:sz w:val="24"/>
          <w:szCs w:val="24"/>
        </w:rPr>
        <w:t>TweetDeck shows you everything you want to see at once</w:t>
      </w:r>
      <w:r w:rsidR="00240D2C">
        <w:rPr>
          <w:rFonts w:eastAsiaTheme="minorHAnsi"/>
          <w:sz w:val="24"/>
          <w:szCs w:val="24"/>
        </w:rPr>
        <w:t xml:space="preserve"> for better timeliness and organization</w:t>
      </w:r>
      <w:r w:rsidRPr="00276610">
        <w:rPr>
          <w:rFonts w:eastAsiaTheme="minorHAnsi"/>
          <w:sz w:val="24"/>
          <w:szCs w:val="24"/>
        </w:rPr>
        <w:t xml:space="preserve">. </w:t>
      </w:r>
    </w:p>
    <w:p w:rsidR="002953FD" w:rsidRPr="00276610" w:rsidRDefault="002953FD" w:rsidP="002953FD">
      <w:pPr>
        <w:pStyle w:val="NormalWeb"/>
        <w:tabs>
          <w:tab w:val="left" w:pos="11040"/>
        </w:tabs>
        <w:rPr>
          <w:rFonts w:eastAsiaTheme="minorHAnsi"/>
          <w:sz w:val="24"/>
          <w:szCs w:val="24"/>
        </w:rPr>
      </w:pPr>
      <w:r w:rsidRPr="00276610">
        <w:rPr>
          <w:rFonts w:eastAsiaTheme="minorHAnsi"/>
          <w:sz w:val="24"/>
          <w:szCs w:val="24"/>
        </w:rPr>
        <w:t>TweetDeck is a real-time application that allows users to monitor that information in a single concise view. TweetDeck currently integrates services from Twitter, Twitscoop, 12seconds, Stocktwits and now Facebook and MySpace.</w:t>
      </w:r>
    </w:p>
    <w:p w:rsidR="00240D2C" w:rsidRPr="00276610" w:rsidRDefault="002953FD" w:rsidP="002953FD">
      <w:pPr>
        <w:pStyle w:val="NormalWeb"/>
        <w:tabs>
          <w:tab w:val="left" w:pos="11040"/>
        </w:tabs>
        <w:rPr>
          <w:rFonts w:eastAsiaTheme="minorHAnsi"/>
          <w:sz w:val="24"/>
          <w:szCs w:val="24"/>
        </w:rPr>
      </w:pPr>
      <w:r w:rsidRPr="00276610">
        <w:rPr>
          <w:rFonts w:eastAsiaTheme="minorHAnsi"/>
          <w:sz w:val="24"/>
          <w:szCs w:val="24"/>
        </w:rPr>
        <w:t>But at the heart of TweetDeck is its ability to group people together and search across the twittersphere. Grouping friends or work colleagues separately means you have a window on all aspects of your twitter life. Searching across the twittersphere means you can monitor any subject within Twitter. These additional columns automatically update so providing the user with a very effective dashboard of realtime information.</w:t>
      </w:r>
    </w:p>
    <w:p w:rsidR="002953FD" w:rsidRPr="00276610" w:rsidRDefault="002953FD" w:rsidP="002953FD">
      <w:pPr>
        <w:rPr>
          <w:rFonts w:cs="Times New Roman"/>
          <w:b/>
          <w:szCs w:val="24"/>
        </w:rPr>
      </w:pPr>
      <w:r w:rsidRPr="00276610">
        <w:rPr>
          <w:rFonts w:cs="Times New Roman"/>
          <w:b/>
          <w:szCs w:val="24"/>
        </w:rPr>
        <w:t xml:space="preserve">Retweet Twitter style - or your style - </w:t>
      </w:r>
      <w:r w:rsidR="00264EDE" w:rsidRPr="00276610">
        <w:rPr>
          <w:rFonts w:cs="Times New Roman"/>
          <w:b/>
          <w:szCs w:val="24"/>
        </w:rPr>
        <w:t>it’s</w:t>
      </w:r>
      <w:r w:rsidRPr="00276610">
        <w:rPr>
          <w:rFonts w:cs="Times New Roman"/>
          <w:b/>
          <w:szCs w:val="24"/>
        </w:rPr>
        <w:t xml:space="preserve"> up to you!</w:t>
      </w:r>
    </w:p>
    <w:p w:rsidR="002953FD" w:rsidRPr="00276610" w:rsidRDefault="002953FD" w:rsidP="002953FD">
      <w:pPr>
        <w:pStyle w:val="NormalWeb"/>
        <w:tabs>
          <w:tab w:val="left" w:pos="11040"/>
        </w:tabs>
        <w:rPr>
          <w:sz w:val="24"/>
          <w:szCs w:val="24"/>
        </w:rPr>
      </w:pPr>
      <w:r w:rsidRPr="00276610">
        <w:rPr>
          <w:sz w:val="24"/>
          <w:szCs w:val="24"/>
        </w:rPr>
        <w:t>Perform both new</w:t>
      </w:r>
      <w:r>
        <w:rPr>
          <w:sz w:val="24"/>
          <w:szCs w:val="24"/>
        </w:rPr>
        <w:t xml:space="preserve"> </w:t>
      </w:r>
      <w:r w:rsidRPr="00276610">
        <w:rPr>
          <w:sz w:val="24"/>
          <w:szCs w:val="24"/>
        </w:rPr>
        <w:t>Twitter and traditional retweets with ease. All retweets are now visible in your TweetDeck columns, and if it was sent using the Twitter method, you can easily see from the avatar the person who retweeted, a</w:t>
      </w:r>
      <w:r>
        <w:rPr>
          <w:sz w:val="24"/>
          <w:szCs w:val="24"/>
        </w:rPr>
        <w:t>s well as</w:t>
      </w:r>
      <w:r w:rsidRPr="00276610">
        <w:rPr>
          <w:sz w:val="24"/>
          <w:szCs w:val="24"/>
        </w:rPr>
        <w:t xml:space="preserve"> the original sender.</w:t>
      </w:r>
    </w:p>
    <w:p w:rsidR="002953FD" w:rsidRPr="00276610" w:rsidRDefault="002953FD" w:rsidP="002953FD">
      <w:pPr>
        <w:rPr>
          <w:rFonts w:cs="Times New Roman"/>
          <w:b/>
          <w:szCs w:val="24"/>
        </w:rPr>
      </w:pPr>
      <w:r w:rsidRPr="00276610">
        <w:rPr>
          <w:rFonts w:cs="Times New Roman"/>
          <w:b/>
          <w:szCs w:val="24"/>
        </w:rPr>
        <w:t>Manage your conversations</w:t>
      </w:r>
    </w:p>
    <w:p w:rsidR="002953FD" w:rsidRPr="00276610" w:rsidRDefault="002953FD" w:rsidP="002953FD">
      <w:pPr>
        <w:pStyle w:val="NormalWeb"/>
        <w:tabs>
          <w:tab w:val="left" w:pos="11040"/>
        </w:tabs>
        <w:rPr>
          <w:sz w:val="24"/>
          <w:szCs w:val="24"/>
        </w:rPr>
      </w:pPr>
      <w:r w:rsidRPr="00276610">
        <w:rPr>
          <w:sz w:val="24"/>
          <w:szCs w:val="24"/>
        </w:rPr>
        <w:t>TweetDeck makes it easy to follow your conversations, easily reply or direct message people right from their tweets. See exactly what your friends are twittering on about and join the conversation in just a few clicks.</w:t>
      </w:r>
    </w:p>
    <w:p w:rsidR="00B66638" w:rsidRPr="00264EDE" w:rsidRDefault="00B66638" w:rsidP="00B66638">
      <w:pPr>
        <w:pStyle w:val="Default"/>
        <w:spacing w:after="120"/>
        <w:rPr>
          <w:rFonts w:ascii="Times New Roman" w:hAnsi="Times New Roman" w:cs="Times New Roman"/>
          <w:b/>
          <w:color w:val="auto"/>
        </w:rPr>
      </w:pPr>
      <w:r w:rsidRPr="00264EDE">
        <w:rPr>
          <w:rFonts w:ascii="Times New Roman" w:hAnsi="Times New Roman" w:cs="Times New Roman"/>
          <w:b/>
          <w:color w:val="auto"/>
        </w:rPr>
        <w:t>See Who is Following You</w:t>
      </w:r>
    </w:p>
    <w:p w:rsidR="00B66638" w:rsidRPr="002953FD" w:rsidRDefault="00B66638" w:rsidP="00B66638">
      <w:pPr>
        <w:pStyle w:val="NormalWeb"/>
        <w:tabs>
          <w:tab w:val="left" w:pos="11040"/>
        </w:tabs>
        <w:rPr>
          <w:sz w:val="24"/>
          <w:szCs w:val="24"/>
        </w:rPr>
      </w:pPr>
      <w:r w:rsidRPr="002953FD">
        <w:rPr>
          <w:sz w:val="24"/>
          <w:szCs w:val="24"/>
        </w:rPr>
        <w:t>Do you find that your Twitter followers change daily? For an instant check, you can add a special separate 'New Followers' column in TweetDeck. And, of course, there are options to follow them too if you choose.</w:t>
      </w:r>
    </w:p>
    <w:p w:rsidR="00B66638" w:rsidRPr="002953FD" w:rsidRDefault="00B66638" w:rsidP="00B66638">
      <w:pPr>
        <w:pStyle w:val="NormalWeb"/>
        <w:tabs>
          <w:tab w:val="left" w:pos="11040"/>
        </w:tabs>
        <w:rPr>
          <w:sz w:val="24"/>
          <w:szCs w:val="24"/>
        </w:rPr>
      </w:pPr>
      <w:r w:rsidRPr="002953FD">
        <w:rPr>
          <w:sz w:val="24"/>
          <w:szCs w:val="24"/>
        </w:rPr>
        <w:t xml:space="preserve">Click on the New Followers icon in the Twitter menu, to load this into your TweetDeck. </w:t>
      </w:r>
    </w:p>
    <w:p w:rsidR="002953FD" w:rsidRPr="00276610" w:rsidRDefault="002953FD" w:rsidP="002953FD">
      <w:pPr>
        <w:rPr>
          <w:rFonts w:cs="Times New Roman"/>
          <w:b/>
          <w:szCs w:val="24"/>
        </w:rPr>
      </w:pPr>
      <w:r w:rsidRPr="00276610">
        <w:rPr>
          <w:rFonts w:cs="Times New Roman"/>
          <w:b/>
          <w:szCs w:val="24"/>
        </w:rPr>
        <w:t>Manage multiple Twitter accounts easily</w:t>
      </w:r>
    </w:p>
    <w:p w:rsidR="002953FD" w:rsidRPr="00276610" w:rsidRDefault="002953FD" w:rsidP="002953FD">
      <w:pPr>
        <w:pStyle w:val="NormalWeb"/>
        <w:tabs>
          <w:tab w:val="left" w:pos="11040"/>
        </w:tabs>
        <w:rPr>
          <w:sz w:val="24"/>
          <w:szCs w:val="24"/>
        </w:rPr>
      </w:pPr>
      <w:r w:rsidRPr="00276610">
        <w:rPr>
          <w:sz w:val="24"/>
          <w:szCs w:val="24"/>
        </w:rPr>
        <w:t xml:space="preserve">Manage all your Twitter accounts from TweetDeck without switching between them. </w:t>
      </w:r>
      <w:r w:rsidR="00D42BF2">
        <w:rPr>
          <w:sz w:val="24"/>
          <w:szCs w:val="24"/>
        </w:rPr>
        <w:t>V</w:t>
      </w:r>
      <w:r w:rsidRPr="00276610">
        <w:rPr>
          <w:sz w:val="24"/>
          <w:szCs w:val="24"/>
        </w:rPr>
        <w:t>iew all of the information you need from all of your account at once. And cross-post tweets to different accounts at the touch of a button.</w:t>
      </w:r>
      <w:r w:rsidR="00D42BF2">
        <w:rPr>
          <w:sz w:val="24"/>
          <w:szCs w:val="24"/>
        </w:rPr>
        <w:t xml:space="preserve"> This feature is advantageous if you have separate Twitter accounts for districts or programs on your forest or unit.</w:t>
      </w:r>
    </w:p>
    <w:p w:rsidR="002953FD" w:rsidRPr="00276610" w:rsidRDefault="002953FD" w:rsidP="002953FD">
      <w:pPr>
        <w:rPr>
          <w:rFonts w:cs="Times New Roman"/>
          <w:b/>
          <w:szCs w:val="24"/>
        </w:rPr>
      </w:pPr>
      <w:r w:rsidRPr="00276610">
        <w:rPr>
          <w:rFonts w:cs="Times New Roman"/>
          <w:b/>
          <w:szCs w:val="24"/>
        </w:rPr>
        <w:t>Stay updated with Real-Time Search</w:t>
      </w:r>
    </w:p>
    <w:p w:rsidR="002953FD" w:rsidRPr="00276610" w:rsidRDefault="002953FD" w:rsidP="002953FD">
      <w:pPr>
        <w:pStyle w:val="NormalWeb"/>
        <w:tabs>
          <w:tab w:val="left" w:pos="11040"/>
        </w:tabs>
        <w:rPr>
          <w:sz w:val="24"/>
          <w:szCs w:val="24"/>
        </w:rPr>
      </w:pPr>
      <w:r w:rsidRPr="00276610">
        <w:rPr>
          <w:sz w:val="24"/>
          <w:szCs w:val="24"/>
        </w:rPr>
        <w:t>Create search columns which auto update every time someone in the Twitterverse mentions the search term.</w:t>
      </w:r>
    </w:p>
    <w:p w:rsidR="002953FD" w:rsidRPr="00276610" w:rsidRDefault="002953FD" w:rsidP="002953FD">
      <w:pPr>
        <w:pStyle w:val="NormalWeb"/>
        <w:tabs>
          <w:tab w:val="left" w:pos="11040"/>
        </w:tabs>
        <w:rPr>
          <w:sz w:val="24"/>
          <w:szCs w:val="24"/>
        </w:rPr>
      </w:pPr>
      <w:r w:rsidRPr="00276610">
        <w:rPr>
          <w:sz w:val="24"/>
          <w:szCs w:val="24"/>
        </w:rPr>
        <w:t>You can create search columns for anything you want to stay informed about: you, your brand, your competitors’ brands, hashtags you’re interested in or anything you’re passionate about.</w:t>
      </w:r>
    </w:p>
    <w:p w:rsidR="002953FD" w:rsidRPr="00276610" w:rsidRDefault="002953FD" w:rsidP="002953FD">
      <w:pPr>
        <w:pStyle w:val="NormalWeb"/>
        <w:tabs>
          <w:tab w:val="left" w:pos="11040"/>
        </w:tabs>
        <w:rPr>
          <w:sz w:val="24"/>
          <w:szCs w:val="24"/>
        </w:rPr>
      </w:pPr>
      <w:r w:rsidRPr="00276610">
        <w:rPr>
          <w:sz w:val="24"/>
          <w:szCs w:val="24"/>
        </w:rPr>
        <w:t xml:space="preserve">And now you can edit your search terms directly from the column. So you could have a column just dedicated to quick searches. </w:t>
      </w:r>
      <w:r w:rsidRPr="00276610">
        <w:rPr>
          <w:b/>
          <w:sz w:val="24"/>
          <w:szCs w:val="24"/>
        </w:rPr>
        <w:t xml:space="preserve">This is handy if you want to monitor keywords surrounding your incident and </w:t>
      </w:r>
      <w:r w:rsidR="00D42BF2">
        <w:rPr>
          <w:b/>
          <w:sz w:val="24"/>
          <w:szCs w:val="24"/>
        </w:rPr>
        <w:t>how</w:t>
      </w:r>
      <w:r w:rsidRPr="00276610">
        <w:rPr>
          <w:b/>
          <w:sz w:val="24"/>
          <w:szCs w:val="24"/>
        </w:rPr>
        <w:t xml:space="preserve"> individuals are </w:t>
      </w:r>
      <w:r w:rsidR="00D42BF2">
        <w:rPr>
          <w:b/>
          <w:sz w:val="24"/>
          <w:szCs w:val="24"/>
        </w:rPr>
        <w:t>using or redistributing your messages</w:t>
      </w:r>
      <w:r w:rsidRPr="00276610">
        <w:rPr>
          <w:b/>
          <w:sz w:val="24"/>
          <w:szCs w:val="24"/>
        </w:rPr>
        <w:t xml:space="preserve">. </w:t>
      </w:r>
    </w:p>
    <w:p w:rsidR="002953FD" w:rsidRPr="002953FD" w:rsidRDefault="002953FD" w:rsidP="002953FD">
      <w:pPr>
        <w:rPr>
          <w:rFonts w:cs="Times New Roman"/>
          <w:szCs w:val="24"/>
        </w:rPr>
      </w:pPr>
    </w:p>
    <w:p w:rsidR="00C42282" w:rsidRPr="002953FD" w:rsidRDefault="00264EDE" w:rsidP="00264EDE">
      <w:pPr>
        <w:pStyle w:val="Heading3"/>
        <w:spacing w:before="0" w:beforeAutospacing="0" w:after="0" w:afterAutospacing="0"/>
        <w:rPr>
          <w:sz w:val="24"/>
          <w:szCs w:val="24"/>
        </w:rPr>
      </w:pPr>
      <w:r>
        <w:rPr>
          <w:sz w:val="24"/>
          <w:szCs w:val="24"/>
        </w:rPr>
        <w:t>Twitter-specific Analysis</w:t>
      </w:r>
    </w:p>
    <w:p w:rsidR="00C42282" w:rsidRPr="002953FD" w:rsidRDefault="00B66638" w:rsidP="00B66638">
      <w:pPr>
        <w:pStyle w:val="NormalWeb"/>
        <w:rPr>
          <w:sz w:val="24"/>
          <w:szCs w:val="24"/>
        </w:rPr>
      </w:pPr>
      <w:r w:rsidRPr="002953FD">
        <w:rPr>
          <w:sz w:val="24"/>
          <w:szCs w:val="24"/>
        </w:rPr>
        <w:t>One of the important aspects of a Social Media presence is your ability to measure its effectiveness in achieving your end goal.</w:t>
      </w:r>
      <w:r w:rsidR="00D65487">
        <w:rPr>
          <w:sz w:val="24"/>
          <w:szCs w:val="24"/>
        </w:rPr>
        <w:t xml:space="preserve"> </w:t>
      </w:r>
      <w:r w:rsidR="00C42282" w:rsidRPr="002953FD">
        <w:rPr>
          <w:sz w:val="24"/>
          <w:szCs w:val="24"/>
        </w:rPr>
        <w:t>While m</w:t>
      </w:r>
      <w:r w:rsidR="00D65487">
        <w:rPr>
          <w:sz w:val="24"/>
          <w:szCs w:val="24"/>
        </w:rPr>
        <w:t xml:space="preserve">any people focus on the number of follwoers they have, a more effective and useful measure would be the </w:t>
      </w:r>
      <w:r w:rsidR="00C42282" w:rsidRPr="002953FD">
        <w:rPr>
          <w:rStyle w:val="Emphasis"/>
          <w:sz w:val="24"/>
          <w:szCs w:val="24"/>
        </w:rPr>
        <w:t>quality</w:t>
      </w:r>
      <w:r w:rsidR="00C42282" w:rsidRPr="002953FD">
        <w:rPr>
          <w:sz w:val="24"/>
          <w:szCs w:val="24"/>
        </w:rPr>
        <w:t xml:space="preserve"> of your followers</w:t>
      </w:r>
      <w:r w:rsidR="00D65487">
        <w:rPr>
          <w:sz w:val="24"/>
          <w:szCs w:val="24"/>
        </w:rPr>
        <w:t>that is more important</w:t>
      </w:r>
      <w:r w:rsidR="00C42282" w:rsidRPr="002953FD">
        <w:rPr>
          <w:sz w:val="24"/>
          <w:szCs w:val="24"/>
        </w:rPr>
        <w:t>. Sending dynamic messages (with links to articles, photos, etc.) with good content will cause engaged followers to retweet your messages</w:t>
      </w:r>
      <w:r w:rsidR="00D65487">
        <w:rPr>
          <w:sz w:val="24"/>
          <w:szCs w:val="24"/>
        </w:rPr>
        <w:t xml:space="preserve">, further engaging their folloswers to your messages and information. </w:t>
      </w:r>
      <w:r w:rsidR="00C42282" w:rsidRPr="002953FD">
        <w:rPr>
          <w:sz w:val="24"/>
          <w:szCs w:val="24"/>
        </w:rPr>
        <w:t>There is</w:t>
      </w:r>
      <w:r w:rsidR="00D65487">
        <w:rPr>
          <w:sz w:val="24"/>
          <w:szCs w:val="24"/>
        </w:rPr>
        <w:t xml:space="preserve"> far</w:t>
      </w:r>
      <w:r w:rsidR="00C42282" w:rsidRPr="002953FD">
        <w:rPr>
          <w:sz w:val="24"/>
          <w:szCs w:val="24"/>
        </w:rPr>
        <w:t xml:space="preserve"> more value in th</w:t>
      </w:r>
      <w:r w:rsidR="00D65487">
        <w:rPr>
          <w:sz w:val="24"/>
          <w:szCs w:val="24"/>
        </w:rPr>
        <w:t>is</w:t>
      </w:r>
      <w:r w:rsidR="00C42282" w:rsidRPr="002953FD">
        <w:rPr>
          <w:sz w:val="24"/>
          <w:szCs w:val="24"/>
        </w:rPr>
        <w:t xml:space="preserve"> types of </w:t>
      </w:r>
      <w:r w:rsidR="00D65487">
        <w:rPr>
          <w:sz w:val="24"/>
          <w:szCs w:val="24"/>
        </w:rPr>
        <w:t>activity</w:t>
      </w:r>
      <w:r w:rsidR="00C42282" w:rsidRPr="002953FD">
        <w:rPr>
          <w:sz w:val="24"/>
          <w:szCs w:val="24"/>
        </w:rPr>
        <w:t xml:space="preserve"> than just sending non-dynamic propaganda.</w:t>
      </w:r>
    </w:p>
    <w:p w:rsidR="00C42282" w:rsidRDefault="00C42282" w:rsidP="00C42282">
      <w:pPr>
        <w:pStyle w:val="NormalWeb"/>
        <w:rPr>
          <w:sz w:val="24"/>
          <w:szCs w:val="24"/>
        </w:rPr>
      </w:pPr>
      <w:r w:rsidRPr="002953FD">
        <w:rPr>
          <w:sz w:val="24"/>
          <w:szCs w:val="24"/>
        </w:rPr>
        <w:t xml:space="preserve">This becomes evident when you begin looking at these three free analytic tools that will help you determine the effectiveness of your Agency on </w:t>
      </w:r>
      <w:r w:rsidRPr="00D65487">
        <w:rPr>
          <w:rStyle w:val="Strong"/>
          <w:b w:val="0"/>
          <w:sz w:val="24"/>
          <w:szCs w:val="24"/>
        </w:rPr>
        <w:t>Twitter</w:t>
      </w:r>
      <w:r w:rsidR="00240D2C">
        <w:rPr>
          <w:sz w:val="24"/>
          <w:szCs w:val="24"/>
        </w:rPr>
        <w:t>.</w:t>
      </w:r>
    </w:p>
    <w:p w:rsidR="00240D2C" w:rsidRDefault="00240D2C">
      <w:pPr>
        <w:spacing w:after="200" w:line="276" w:lineRule="auto"/>
        <w:rPr>
          <w:rFonts w:eastAsia="Times New Roman" w:cs="Times New Roman"/>
          <w:szCs w:val="24"/>
        </w:rPr>
      </w:pPr>
      <w:r>
        <w:rPr>
          <w:szCs w:val="24"/>
        </w:rPr>
        <w:br w:type="page"/>
      </w:r>
    </w:p>
    <w:p w:rsidR="00C42282" w:rsidRPr="002953FD" w:rsidRDefault="00493F14" w:rsidP="00C42282">
      <w:pPr>
        <w:pStyle w:val="Heading3"/>
        <w:rPr>
          <w:sz w:val="24"/>
          <w:szCs w:val="24"/>
        </w:rPr>
      </w:pPr>
      <w:hyperlink r:id="rId9" w:tgtFrame="_blank" w:history="1">
        <w:r w:rsidR="00C42282" w:rsidRPr="002953FD">
          <w:rPr>
            <w:rStyle w:val="Hyperlink"/>
            <w:sz w:val="24"/>
            <w:szCs w:val="24"/>
          </w:rPr>
          <w:t>TweetStats</w:t>
        </w:r>
      </w:hyperlink>
      <w:r w:rsidR="00C42282" w:rsidRPr="002953FD">
        <w:rPr>
          <w:sz w:val="24"/>
          <w:szCs w:val="24"/>
        </w:rPr>
        <w:t xml:space="preserve"> </w:t>
      </w:r>
      <w:hyperlink r:id="rId10" w:history="1">
        <w:r w:rsidR="00C42282" w:rsidRPr="002953FD">
          <w:rPr>
            <w:rStyle w:val="Hyperlink"/>
            <w:sz w:val="24"/>
            <w:szCs w:val="24"/>
          </w:rPr>
          <w:t>http://tweetstats.com</w:t>
        </w:r>
      </w:hyperlink>
      <w:r w:rsidR="00C42282" w:rsidRPr="002953FD">
        <w:rPr>
          <w:sz w:val="24"/>
          <w:szCs w:val="24"/>
        </w:rPr>
        <w:t xml:space="preserve"> </w:t>
      </w:r>
    </w:p>
    <w:p w:rsidR="00E2423C" w:rsidRDefault="00E2423C" w:rsidP="00240D2C">
      <w:pPr>
        <w:pStyle w:val="NormalWeb"/>
        <w:rPr>
          <w:sz w:val="24"/>
          <w:szCs w:val="24"/>
        </w:rPr>
      </w:pPr>
      <w:r>
        <w:rPr>
          <w:noProof/>
          <w:szCs w:val="24"/>
        </w:rPr>
        <w:drawing>
          <wp:inline distT="0" distB="0" distL="0" distR="0">
            <wp:extent cx="5873750" cy="4699001"/>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srcRect/>
                    <a:stretch>
                      <a:fillRect/>
                    </a:stretch>
                  </pic:blipFill>
                  <pic:spPr bwMode="auto">
                    <a:xfrm>
                      <a:off x="0" y="0"/>
                      <a:ext cx="5895740" cy="4716593"/>
                    </a:xfrm>
                    <a:prstGeom prst="rect">
                      <a:avLst/>
                    </a:prstGeom>
                    <a:noFill/>
                    <a:ln w="9525">
                      <a:noFill/>
                      <a:miter lim="800000"/>
                      <a:headEnd/>
                      <a:tailEnd/>
                    </a:ln>
                  </pic:spPr>
                </pic:pic>
              </a:graphicData>
            </a:graphic>
          </wp:inline>
        </w:drawing>
      </w:r>
    </w:p>
    <w:p w:rsidR="00240D2C" w:rsidRDefault="00C42282" w:rsidP="00B3530D">
      <w:pPr>
        <w:pStyle w:val="NormalWeb"/>
        <w:rPr>
          <w:sz w:val="24"/>
          <w:szCs w:val="24"/>
        </w:rPr>
      </w:pPr>
      <w:r w:rsidRPr="002953FD">
        <w:rPr>
          <w:sz w:val="24"/>
          <w:szCs w:val="24"/>
        </w:rPr>
        <w:t>This is a very simple tool that measures the number of tweets your account sends out on a monthly basis, as well as the density of messages and their times sent over the course of a week. The tool also gives you insight into the top ten users you have retweeted and who have “</w:t>
      </w:r>
      <w:r w:rsidRPr="002953FD">
        <w:rPr>
          <w:rStyle w:val="Strong"/>
          <w:sz w:val="24"/>
          <w:szCs w:val="24"/>
        </w:rPr>
        <w:t>@</w:t>
      </w:r>
      <w:r w:rsidRPr="002953FD">
        <w:rPr>
          <w:sz w:val="24"/>
          <w:szCs w:val="24"/>
        </w:rPr>
        <w:t xml:space="preserve">” messaged you. While the analytics aren’t deep, this is a great little tool to measure just how </w:t>
      </w:r>
      <w:r w:rsidRPr="00D65487">
        <w:rPr>
          <w:sz w:val="24"/>
          <w:szCs w:val="24"/>
        </w:rPr>
        <w:t xml:space="preserve">much your </w:t>
      </w:r>
      <w:r w:rsidRPr="00D65487">
        <w:rPr>
          <w:rStyle w:val="Strong"/>
          <w:b w:val="0"/>
          <w:sz w:val="24"/>
          <w:szCs w:val="24"/>
        </w:rPr>
        <w:t>Agency</w:t>
      </w:r>
      <w:r w:rsidRPr="00D65487">
        <w:rPr>
          <w:sz w:val="24"/>
          <w:szCs w:val="24"/>
        </w:rPr>
        <w:t xml:space="preserve"> uses </w:t>
      </w:r>
      <w:r w:rsidRPr="00D65487">
        <w:rPr>
          <w:rStyle w:val="Strong"/>
          <w:b w:val="0"/>
          <w:sz w:val="24"/>
          <w:szCs w:val="24"/>
        </w:rPr>
        <w:t>Twitter</w:t>
      </w:r>
      <w:r w:rsidRPr="00D65487">
        <w:rPr>
          <w:sz w:val="24"/>
          <w:szCs w:val="24"/>
        </w:rPr>
        <w:t xml:space="preserve">, and to be able to quickly spot any gaping holes in your </w:t>
      </w:r>
      <w:r w:rsidRPr="00D65487">
        <w:rPr>
          <w:rStyle w:val="Strong"/>
          <w:b w:val="0"/>
          <w:sz w:val="24"/>
          <w:szCs w:val="24"/>
        </w:rPr>
        <w:t>Twitter</w:t>
      </w:r>
      <w:r w:rsidRPr="00D65487">
        <w:rPr>
          <w:b/>
          <w:sz w:val="24"/>
          <w:szCs w:val="24"/>
        </w:rPr>
        <w:t xml:space="preserve"> </w:t>
      </w:r>
      <w:r w:rsidRPr="002953FD">
        <w:rPr>
          <w:sz w:val="24"/>
          <w:szCs w:val="24"/>
        </w:rPr>
        <w:t>messaging approach.</w:t>
      </w:r>
      <w:r w:rsidR="002D7CAE">
        <w:rPr>
          <w:sz w:val="24"/>
          <w:szCs w:val="24"/>
        </w:rPr>
        <w:t xml:space="preserve"> This application runs slowly if you have a lot of followers, however.</w:t>
      </w:r>
    </w:p>
    <w:p w:rsidR="00240D2C" w:rsidRDefault="00240D2C">
      <w:pPr>
        <w:spacing w:after="200" w:line="276" w:lineRule="auto"/>
        <w:rPr>
          <w:rFonts w:eastAsia="Times New Roman" w:cs="Times New Roman"/>
          <w:szCs w:val="24"/>
        </w:rPr>
      </w:pPr>
      <w:r>
        <w:rPr>
          <w:szCs w:val="24"/>
        </w:rPr>
        <w:br w:type="page"/>
      </w:r>
    </w:p>
    <w:p w:rsidR="00C42282" w:rsidRPr="002953FD" w:rsidRDefault="00C42282" w:rsidP="00B3530D">
      <w:pPr>
        <w:pStyle w:val="NormalWeb"/>
        <w:rPr>
          <w:sz w:val="24"/>
          <w:szCs w:val="24"/>
        </w:rPr>
      </w:pPr>
    </w:p>
    <w:p w:rsidR="00C42282" w:rsidRPr="002953FD" w:rsidRDefault="00493F14" w:rsidP="00C42282">
      <w:pPr>
        <w:pStyle w:val="Heading3"/>
        <w:rPr>
          <w:sz w:val="24"/>
          <w:szCs w:val="24"/>
        </w:rPr>
      </w:pPr>
      <w:hyperlink r:id="rId12" w:tgtFrame="_blank" w:history="1">
        <w:r w:rsidR="00C42282" w:rsidRPr="002953FD">
          <w:rPr>
            <w:rStyle w:val="Hyperlink"/>
            <w:sz w:val="24"/>
            <w:szCs w:val="24"/>
          </w:rPr>
          <w:t>Twitalyzer</w:t>
        </w:r>
      </w:hyperlink>
      <w:r w:rsidR="00C42282" w:rsidRPr="002953FD">
        <w:rPr>
          <w:sz w:val="24"/>
          <w:szCs w:val="24"/>
        </w:rPr>
        <w:t xml:space="preserve"> </w:t>
      </w:r>
      <w:hyperlink r:id="rId13" w:history="1">
        <w:r w:rsidR="00C42282" w:rsidRPr="002953FD">
          <w:rPr>
            <w:rStyle w:val="FollowedHyperlink"/>
            <w:sz w:val="24"/>
            <w:szCs w:val="24"/>
          </w:rPr>
          <w:t>http://twitalyzer.com</w:t>
        </w:r>
      </w:hyperlink>
      <w:r w:rsidR="00C42282" w:rsidRPr="002953FD">
        <w:rPr>
          <w:sz w:val="24"/>
          <w:szCs w:val="24"/>
        </w:rPr>
        <w:t xml:space="preserve"> </w:t>
      </w:r>
    </w:p>
    <w:p w:rsidR="00E33971" w:rsidRDefault="00E33971" w:rsidP="00240D2C">
      <w:pPr>
        <w:pStyle w:val="NormalWeb"/>
        <w:rPr>
          <w:sz w:val="24"/>
          <w:szCs w:val="24"/>
        </w:rPr>
      </w:pPr>
      <w:r>
        <w:rPr>
          <w:noProof/>
          <w:szCs w:val="24"/>
        </w:rPr>
        <w:drawing>
          <wp:inline distT="0" distB="0" distL="0" distR="0">
            <wp:extent cx="5870222" cy="4696178"/>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a:stretch>
                      <a:fillRect/>
                    </a:stretch>
                  </pic:blipFill>
                  <pic:spPr bwMode="auto">
                    <a:xfrm>
                      <a:off x="0" y="0"/>
                      <a:ext cx="5912510" cy="4730009"/>
                    </a:xfrm>
                    <a:prstGeom prst="rect">
                      <a:avLst/>
                    </a:prstGeom>
                    <a:noFill/>
                    <a:ln w="9525">
                      <a:noFill/>
                      <a:miter lim="800000"/>
                      <a:headEnd/>
                      <a:tailEnd/>
                    </a:ln>
                  </pic:spPr>
                </pic:pic>
              </a:graphicData>
            </a:graphic>
          </wp:inline>
        </w:drawing>
      </w:r>
    </w:p>
    <w:p w:rsidR="00240D2C" w:rsidRDefault="00C42282" w:rsidP="00C42282">
      <w:pPr>
        <w:pStyle w:val="NormalWeb"/>
        <w:rPr>
          <w:sz w:val="24"/>
          <w:szCs w:val="24"/>
        </w:rPr>
      </w:pPr>
      <w:r w:rsidRPr="00D65487">
        <w:rPr>
          <w:sz w:val="24"/>
          <w:szCs w:val="24"/>
        </w:rPr>
        <w:t xml:space="preserve">This is a more advanced tool for analyzing your effectiveness. </w:t>
      </w:r>
      <w:r w:rsidRPr="00D65487">
        <w:rPr>
          <w:rStyle w:val="Strong"/>
          <w:b w:val="0"/>
          <w:sz w:val="24"/>
          <w:szCs w:val="24"/>
        </w:rPr>
        <w:t>Twitalyzer</w:t>
      </w:r>
      <w:r w:rsidRPr="00D65487">
        <w:rPr>
          <w:sz w:val="24"/>
          <w:szCs w:val="24"/>
        </w:rPr>
        <w:t xml:space="preserve"> breaks your statistics down into 5 groups: </w:t>
      </w:r>
      <w:r w:rsidRPr="00D65487">
        <w:rPr>
          <w:rStyle w:val="Strong"/>
          <w:b w:val="0"/>
          <w:sz w:val="24"/>
          <w:szCs w:val="24"/>
        </w:rPr>
        <w:t>Influence</w:t>
      </w:r>
      <w:r w:rsidRPr="00D65487">
        <w:rPr>
          <w:sz w:val="24"/>
          <w:szCs w:val="24"/>
        </w:rPr>
        <w:t xml:space="preserve">, </w:t>
      </w:r>
      <w:r w:rsidRPr="00D65487">
        <w:rPr>
          <w:rStyle w:val="Strong"/>
          <w:b w:val="0"/>
          <w:sz w:val="24"/>
          <w:szCs w:val="24"/>
        </w:rPr>
        <w:t>Signal</w:t>
      </w:r>
      <w:r w:rsidRPr="00D65487">
        <w:rPr>
          <w:sz w:val="24"/>
          <w:szCs w:val="24"/>
        </w:rPr>
        <w:t xml:space="preserve">, </w:t>
      </w:r>
      <w:r w:rsidRPr="00D65487">
        <w:rPr>
          <w:rStyle w:val="Strong"/>
          <w:b w:val="0"/>
          <w:sz w:val="24"/>
          <w:szCs w:val="24"/>
        </w:rPr>
        <w:t>Generosity</w:t>
      </w:r>
      <w:r w:rsidRPr="00D65487">
        <w:rPr>
          <w:sz w:val="24"/>
          <w:szCs w:val="24"/>
        </w:rPr>
        <w:t xml:space="preserve">, </w:t>
      </w:r>
      <w:r w:rsidRPr="00D65487">
        <w:rPr>
          <w:rStyle w:val="Strong"/>
          <w:b w:val="0"/>
          <w:sz w:val="24"/>
          <w:szCs w:val="24"/>
        </w:rPr>
        <w:t>Velocity</w:t>
      </w:r>
      <w:r w:rsidRPr="00D65487">
        <w:rPr>
          <w:sz w:val="24"/>
          <w:szCs w:val="24"/>
        </w:rPr>
        <w:t xml:space="preserve">, and </w:t>
      </w:r>
      <w:r w:rsidRPr="00D65487">
        <w:rPr>
          <w:rStyle w:val="Strong"/>
          <w:b w:val="0"/>
          <w:sz w:val="24"/>
          <w:szCs w:val="24"/>
        </w:rPr>
        <w:t>Clout</w:t>
      </w:r>
      <w:r w:rsidRPr="00D65487">
        <w:rPr>
          <w:sz w:val="24"/>
          <w:szCs w:val="24"/>
        </w:rPr>
        <w:t xml:space="preserve">. </w:t>
      </w:r>
      <w:r w:rsidRPr="00D65487">
        <w:rPr>
          <w:rStyle w:val="Strong"/>
          <w:b w:val="0"/>
          <w:sz w:val="24"/>
          <w:szCs w:val="24"/>
        </w:rPr>
        <w:t>Twitalyzer</w:t>
      </w:r>
      <w:r w:rsidRPr="00D65487">
        <w:rPr>
          <w:sz w:val="24"/>
          <w:szCs w:val="24"/>
        </w:rPr>
        <w:t xml:space="preserve"> breaks down your activity on </w:t>
      </w:r>
      <w:r w:rsidRPr="00D65487">
        <w:rPr>
          <w:rStyle w:val="Strong"/>
          <w:sz w:val="24"/>
          <w:szCs w:val="24"/>
        </w:rPr>
        <w:t>Twitter</w:t>
      </w:r>
      <w:r w:rsidRPr="00D65487">
        <w:rPr>
          <w:sz w:val="24"/>
          <w:szCs w:val="24"/>
        </w:rPr>
        <w:t xml:space="preserve">, coupled with the activity of your followers, and is able to develop a better picture of your account than just counting the number of followers you have. </w:t>
      </w:r>
      <w:r w:rsidRPr="00D65487">
        <w:rPr>
          <w:rStyle w:val="Strong"/>
          <w:b w:val="0"/>
          <w:sz w:val="24"/>
          <w:szCs w:val="24"/>
        </w:rPr>
        <w:t>Twitalyzer</w:t>
      </w:r>
      <w:r w:rsidRPr="00D65487">
        <w:rPr>
          <w:b/>
          <w:sz w:val="24"/>
          <w:szCs w:val="24"/>
        </w:rPr>
        <w:t xml:space="preserve"> </w:t>
      </w:r>
      <w:r w:rsidRPr="00D65487">
        <w:rPr>
          <w:sz w:val="24"/>
          <w:szCs w:val="24"/>
        </w:rPr>
        <w:t xml:space="preserve">excels as a tool used over time. </w:t>
      </w:r>
      <w:r w:rsidR="00E33971">
        <w:rPr>
          <w:sz w:val="24"/>
          <w:szCs w:val="24"/>
        </w:rPr>
        <w:t>You should analyze</w:t>
      </w:r>
      <w:r w:rsidRPr="00D65487">
        <w:rPr>
          <w:sz w:val="24"/>
          <w:szCs w:val="24"/>
        </w:rPr>
        <w:t xml:space="preserve"> your </w:t>
      </w:r>
      <w:r w:rsidRPr="00D65487">
        <w:rPr>
          <w:rStyle w:val="Strong"/>
          <w:b w:val="0"/>
          <w:sz w:val="24"/>
          <w:szCs w:val="24"/>
        </w:rPr>
        <w:t>Twitter</w:t>
      </w:r>
      <w:r w:rsidRPr="00D65487">
        <w:rPr>
          <w:sz w:val="24"/>
          <w:szCs w:val="24"/>
        </w:rPr>
        <w:t xml:space="preserve"> account once a week on a set day, and </w:t>
      </w:r>
      <w:r w:rsidR="00E33971">
        <w:rPr>
          <w:sz w:val="24"/>
          <w:szCs w:val="24"/>
        </w:rPr>
        <w:t>after</w:t>
      </w:r>
      <w:r w:rsidRPr="00D65487">
        <w:rPr>
          <w:sz w:val="24"/>
          <w:szCs w:val="24"/>
        </w:rPr>
        <w:t xml:space="preserve"> a month of analytics has been record</w:t>
      </w:r>
      <w:r w:rsidR="00D42BF2">
        <w:rPr>
          <w:sz w:val="24"/>
          <w:szCs w:val="24"/>
        </w:rPr>
        <w:t>ed you can look at the changes from a</w:t>
      </w:r>
      <w:r w:rsidRPr="00D65487">
        <w:rPr>
          <w:sz w:val="24"/>
          <w:szCs w:val="24"/>
        </w:rPr>
        <w:t xml:space="preserve"> time based </w:t>
      </w:r>
      <w:r w:rsidR="00D42BF2">
        <w:rPr>
          <w:sz w:val="24"/>
          <w:szCs w:val="24"/>
        </w:rPr>
        <w:t>perspective</w:t>
      </w:r>
      <w:r w:rsidRPr="00D65487">
        <w:rPr>
          <w:sz w:val="24"/>
          <w:szCs w:val="24"/>
        </w:rPr>
        <w:t>.</w:t>
      </w:r>
    </w:p>
    <w:p w:rsidR="00240D2C" w:rsidRDefault="00240D2C">
      <w:pPr>
        <w:spacing w:after="200" w:line="276" w:lineRule="auto"/>
        <w:rPr>
          <w:rFonts w:eastAsia="Times New Roman" w:cs="Times New Roman"/>
          <w:szCs w:val="24"/>
        </w:rPr>
      </w:pPr>
      <w:r>
        <w:rPr>
          <w:szCs w:val="24"/>
        </w:rPr>
        <w:br w:type="page"/>
      </w:r>
    </w:p>
    <w:p w:rsidR="00C42282" w:rsidRPr="00D65487" w:rsidRDefault="00C42282" w:rsidP="00C42282">
      <w:pPr>
        <w:pStyle w:val="NormalWeb"/>
        <w:rPr>
          <w:sz w:val="24"/>
          <w:szCs w:val="24"/>
        </w:rPr>
      </w:pPr>
    </w:p>
    <w:p w:rsidR="00C42282" w:rsidRPr="002953FD" w:rsidRDefault="00493F14" w:rsidP="00C42282">
      <w:pPr>
        <w:pStyle w:val="Heading3"/>
        <w:rPr>
          <w:sz w:val="24"/>
          <w:szCs w:val="24"/>
        </w:rPr>
      </w:pPr>
      <w:hyperlink r:id="rId15" w:tgtFrame="_blank" w:history="1">
        <w:r w:rsidR="00C42282" w:rsidRPr="002953FD">
          <w:rPr>
            <w:rStyle w:val="Hyperlink"/>
            <w:sz w:val="24"/>
            <w:szCs w:val="24"/>
          </w:rPr>
          <w:t>Twitter Analyzer</w:t>
        </w:r>
      </w:hyperlink>
      <w:r w:rsidR="00C42282" w:rsidRPr="002953FD">
        <w:rPr>
          <w:sz w:val="24"/>
          <w:szCs w:val="24"/>
        </w:rPr>
        <w:t xml:space="preserve"> </w:t>
      </w:r>
      <w:hyperlink r:id="rId16" w:history="1">
        <w:r w:rsidR="00CD01A9" w:rsidRPr="008B719E">
          <w:rPr>
            <w:rStyle w:val="Hyperlink"/>
            <w:sz w:val="24"/>
            <w:szCs w:val="24"/>
          </w:rPr>
          <w:t>http://twitteranalyzer.com</w:t>
        </w:r>
      </w:hyperlink>
      <w:r w:rsidR="00C42282" w:rsidRPr="002953FD">
        <w:rPr>
          <w:sz w:val="24"/>
          <w:szCs w:val="24"/>
        </w:rPr>
        <w:t xml:space="preserve"> </w:t>
      </w:r>
    </w:p>
    <w:p w:rsidR="00E2423C" w:rsidRDefault="00E2423C" w:rsidP="00240D2C">
      <w:pPr>
        <w:pStyle w:val="NormalWeb"/>
        <w:rPr>
          <w:sz w:val="24"/>
          <w:szCs w:val="24"/>
        </w:rPr>
      </w:pPr>
      <w:r>
        <w:rPr>
          <w:noProof/>
          <w:szCs w:val="24"/>
        </w:rPr>
        <w:drawing>
          <wp:inline distT="0" distB="0" distL="0" distR="0">
            <wp:extent cx="5940778" cy="4752622"/>
            <wp:effectExtent l="19050" t="0" r="2822"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srcRect/>
                    <a:stretch>
                      <a:fillRect/>
                    </a:stretch>
                  </pic:blipFill>
                  <pic:spPr bwMode="auto">
                    <a:xfrm>
                      <a:off x="0" y="0"/>
                      <a:ext cx="5960917" cy="4768733"/>
                    </a:xfrm>
                    <a:prstGeom prst="rect">
                      <a:avLst/>
                    </a:prstGeom>
                    <a:noFill/>
                    <a:ln w="9525">
                      <a:noFill/>
                      <a:miter lim="800000"/>
                      <a:headEnd/>
                      <a:tailEnd/>
                    </a:ln>
                  </pic:spPr>
                </pic:pic>
              </a:graphicData>
            </a:graphic>
          </wp:inline>
        </w:drawing>
      </w:r>
    </w:p>
    <w:p w:rsidR="00C42282" w:rsidRPr="002953FD" w:rsidRDefault="00C42282" w:rsidP="00C42282">
      <w:pPr>
        <w:pStyle w:val="NormalWeb"/>
        <w:rPr>
          <w:sz w:val="24"/>
          <w:szCs w:val="24"/>
        </w:rPr>
      </w:pPr>
      <w:r w:rsidRPr="002953FD">
        <w:rPr>
          <w:sz w:val="24"/>
          <w:szCs w:val="24"/>
        </w:rPr>
        <w:t xml:space="preserve">This is by far the </w:t>
      </w:r>
      <w:r w:rsidR="00E33971">
        <w:rPr>
          <w:sz w:val="24"/>
          <w:szCs w:val="24"/>
        </w:rPr>
        <w:t>most colorful</w:t>
      </w:r>
      <w:r w:rsidRPr="002953FD">
        <w:rPr>
          <w:sz w:val="24"/>
          <w:szCs w:val="24"/>
        </w:rPr>
        <w:t xml:space="preserve"> user interface of the bunch. </w:t>
      </w:r>
      <w:r w:rsidRPr="00D65487">
        <w:rPr>
          <w:rStyle w:val="Strong"/>
          <w:b w:val="0"/>
          <w:sz w:val="24"/>
          <w:szCs w:val="24"/>
        </w:rPr>
        <w:t>Twitter Analyzer</w:t>
      </w:r>
      <w:r w:rsidRPr="002953FD">
        <w:rPr>
          <w:sz w:val="24"/>
          <w:szCs w:val="24"/>
        </w:rPr>
        <w:t xml:space="preserve"> provides you with a slew of statistics including your </w:t>
      </w:r>
      <w:r w:rsidRPr="00D65487">
        <w:rPr>
          <w:rStyle w:val="Strong"/>
          <w:b w:val="0"/>
          <w:sz w:val="24"/>
          <w:szCs w:val="24"/>
        </w:rPr>
        <w:t>Popularity</w:t>
      </w:r>
      <w:r w:rsidRPr="002953FD">
        <w:rPr>
          <w:sz w:val="24"/>
          <w:szCs w:val="24"/>
        </w:rPr>
        <w:t xml:space="preserve"> and </w:t>
      </w:r>
      <w:r w:rsidRPr="00D65487">
        <w:rPr>
          <w:rStyle w:val="Strong"/>
          <w:b w:val="0"/>
          <w:sz w:val="24"/>
          <w:szCs w:val="24"/>
        </w:rPr>
        <w:t>Reach</w:t>
      </w:r>
      <w:r w:rsidRPr="002953FD">
        <w:rPr>
          <w:sz w:val="24"/>
          <w:szCs w:val="24"/>
        </w:rPr>
        <w:t xml:space="preserve">. However the real hidden jewel of the service is showing you the </w:t>
      </w:r>
      <w:r w:rsidRPr="002953FD">
        <w:rPr>
          <w:rStyle w:val="Emphasis"/>
          <w:sz w:val="24"/>
          <w:szCs w:val="24"/>
        </w:rPr>
        <w:t>number of your followers who were recently online using</w:t>
      </w:r>
      <w:r w:rsidRPr="00D65487">
        <w:rPr>
          <w:rStyle w:val="Emphasis"/>
          <w:sz w:val="24"/>
          <w:szCs w:val="24"/>
        </w:rPr>
        <w:t xml:space="preserve"> </w:t>
      </w:r>
      <w:r w:rsidRPr="00D42BF2">
        <w:rPr>
          <w:rStyle w:val="Strong"/>
          <w:b w:val="0"/>
          <w:i/>
          <w:iCs/>
          <w:sz w:val="24"/>
          <w:szCs w:val="24"/>
        </w:rPr>
        <w:t>Twitter</w:t>
      </w:r>
      <w:r w:rsidRPr="00D42BF2">
        <w:rPr>
          <w:b/>
          <w:sz w:val="24"/>
          <w:szCs w:val="24"/>
        </w:rPr>
        <w:t>.</w:t>
      </w:r>
      <w:r w:rsidRPr="002953FD">
        <w:rPr>
          <w:sz w:val="24"/>
          <w:szCs w:val="24"/>
        </w:rPr>
        <w:t xml:space="preserve"> This is a </w:t>
      </w:r>
      <w:r w:rsidR="00D65487">
        <w:rPr>
          <w:sz w:val="24"/>
          <w:szCs w:val="24"/>
        </w:rPr>
        <w:t>very</w:t>
      </w:r>
      <w:r w:rsidRPr="002953FD">
        <w:rPr>
          <w:sz w:val="24"/>
          <w:szCs w:val="24"/>
        </w:rPr>
        <w:t xml:space="preserve"> important statistic to know and understand, because the number of your overall followers </w:t>
      </w:r>
      <w:r w:rsidR="00D65487">
        <w:rPr>
          <w:sz w:val="24"/>
          <w:szCs w:val="24"/>
        </w:rPr>
        <w:t xml:space="preserve">is </w:t>
      </w:r>
      <w:r w:rsidRPr="002953FD">
        <w:rPr>
          <w:sz w:val="24"/>
          <w:szCs w:val="24"/>
        </w:rPr>
        <w:t xml:space="preserve">less important than the number of </w:t>
      </w:r>
      <w:r w:rsidRPr="002953FD">
        <w:rPr>
          <w:rStyle w:val="Emphasis"/>
          <w:sz w:val="24"/>
          <w:szCs w:val="24"/>
        </w:rPr>
        <w:t>engaged</w:t>
      </w:r>
      <w:r w:rsidRPr="002953FD">
        <w:rPr>
          <w:sz w:val="24"/>
          <w:szCs w:val="24"/>
        </w:rPr>
        <w:t xml:space="preserve"> followers.</w:t>
      </w:r>
    </w:p>
    <w:p w:rsidR="00240D2C" w:rsidRDefault="00240D2C">
      <w:pPr>
        <w:spacing w:after="200" w:line="276" w:lineRule="auto"/>
        <w:rPr>
          <w:rFonts w:cs="Times New Roman"/>
          <w:szCs w:val="24"/>
        </w:rPr>
      </w:pPr>
      <w:r>
        <w:rPr>
          <w:rFonts w:cs="Times New Roman"/>
          <w:szCs w:val="24"/>
        </w:rPr>
        <w:br w:type="page"/>
      </w:r>
    </w:p>
    <w:p w:rsidR="00A23678" w:rsidRPr="00686A05" w:rsidRDefault="00A23678" w:rsidP="00A23678">
      <w:pPr>
        <w:rPr>
          <w:rFonts w:cs="Times New Roman"/>
          <w:b/>
          <w:sz w:val="28"/>
          <w:szCs w:val="28"/>
        </w:rPr>
      </w:pPr>
      <w:r w:rsidRPr="00686A05">
        <w:rPr>
          <w:rFonts w:cs="Times New Roman"/>
          <w:b/>
          <w:sz w:val="28"/>
          <w:szCs w:val="28"/>
        </w:rPr>
        <w:t>Google Applications</w:t>
      </w:r>
    </w:p>
    <w:p w:rsidR="00A23678" w:rsidRDefault="00A23678" w:rsidP="00A23678">
      <w:pPr>
        <w:rPr>
          <w:rFonts w:cs="Times New Roman"/>
          <w:szCs w:val="24"/>
        </w:rPr>
      </w:pPr>
    </w:p>
    <w:p w:rsidR="006C3DCF" w:rsidRDefault="006C3DCF" w:rsidP="00A23678">
      <w:pPr>
        <w:rPr>
          <w:rFonts w:cs="Times New Roman"/>
          <w:szCs w:val="24"/>
        </w:rPr>
      </w:pPr>
      <w:r>
        <w:rPr>
          <w:rFonts w:cs="Times New Roman"/>
          <w:szCs w:val="24"/>
        </w:rPr>
        <w:t>Google offers a number of options, applications, and features that can be used to bolster the effectiveness of your new media activities.</w:t>
      </w:r>
      <w:r w:rsidR="00240D2C">
        <w:rPr>
          <w:rFonts w:cs="Times New Roman"/>
          <w:szCs w:val="24"/>
        </w:rPr>
        <w:t xml:space="preserve"> There are some features that will  help you track the reach and re-distribution of your news releases and key messages in your blogs, tweets, etc., as well. </w:t>
      </w:r>
      <w:r>
        <w:rPr>
          <w:rFonts w:cs="Times New Roman"/>
          <w:szCs w:val="24"/>
        </w:rPr>
        <w:t>You can also use some of their features for collaborative planning and document construction using Google Docs and other shared options</w:t>
      </w:r>
      <w:r w:rsidR="00240D2C">
        <w:rPr>
          <w:rFonts w:cs="Times New Roman"/>
          <w:szCs w:val="24"/>
        </w:rPr>
        <w:t xml:space="preserve"> that are accessible by cooperators and other partners</w:t>
      </w:r>
      <w:r>
        <w:rPr>
          <w:rFonts w:cs="Times New Roman"/>
          <w:szCs w:val="24"/>
        </w:rPr>
        <w:t>. All you need is a Google account to get started</w:t>
      </w:r>
      <w:r w:rsidR="00240D2C">
        <w:rPr>
          <w:rFonts w:cs="Times New Roman"/>
          <w:szCs w:val="24"/>
        </w:rPr>
        <w:t>.</w:t>
      </w:r>
    </w:p>
    <w:p w:rsidR="006C3DCF" w:rsidRPr="002953FD" w:rsidRDefault="006C3DCF" w:rsidP="00A23678">
      <w:pPr>
        <w:rPr>
          <w:rFonts w:cs="Times New Roman"/>
          <w:szCs w:val="24"/>
        </w:rPr>
      </w:pPr>
    </w:p>
    <w:p w:rsidR="00A23678" w:rsidRPr="002953FD" w:rsidRDefault="00A23678" w:rsidP="00A23678">
      <w:pPr>
        <w:autoSpaceDE w:val="0"/>
        <w:autoSpaceDN w:val="0"/>
        <w:adjustRightInd w:val="0"/>
        <w:rPr>
          <w:rFonts w:cs="Times New Roman"/>
          <w:b/>
          <w:bCs/>
          <w:szCs w:val="24"/>
        </w:rPr>
      </w:pPr>
      <w:r w:rsidRPr="002953FD">
        <w:rPr>
          <w:rFonts w:cs="Times New Roman"/>
          <w:b/>
          <w:bCs/>
          <w:szCs w:val="24"/>
        </w:rPr>
        <w:t>Google Alerts</w:t>
      </w:r>
    </w:p>
    <w:p w:rsidR="006C3DCF" w:rsidRDefault="006C3DCF" w:rsidP="00A23678">
      <w:pPr>
        <w:autoSpaceDE w:val="0"/>
        <w:autoSpaceDN w:val="0"/>
        <w:adjustRightInd w:val="0"/>
        <w:rPr>
          <w:rFonts w:cs="Times New Roman"/>
          <w:szCs w:val="24"/>
        </w:rPr>
      </w:pPr>
    </w:p>
    <w:p w:rsidR="00A23678" w:rsidRPr="002953FD" w:rsidRDefault="00A23678" w:rsidP="00A23678">
      <w:pPr>
        <w:autoSpaceDE w:val="0"/>
        <w:autoSpaceDN w:val="0"/>
        <w:adjustRightInd w:val="0"/>
        <w:rPr>
          <w:rFonts w:cs="Times New Roman"/>
          <w:szCs w:val="24"/>
        </w:rPr>
      </w:pPr>
      <w:r w:rsidRPr="002953FD">
        <w:rPr>
          <w:rFonts w:cs="Times New Roman"/>
          <w:szCs w:val="24"/>
        </w:rPr>
        <w:t xml:space="preserve">Google Alerts are emails automatically sent to you when there are new Google results for your search terms. You can also choose to have your alerts delivered via </w:t>
      </w:r>
      <w:r w:rsidR="006C3DCF">
        <w:rPr>
          <w:rFonts w:cs="Times New Roman"/>
          <w:szCs w:val="24"/>
        </w:rPr>
        <w:t xml:space="preserve">RSS (really simple syndication) </w:t>
      </w:r>
      <w:r w:rsidRPr="002953FD">
        <w:rPr>
          <w:rFonts w:cs="Times New Roman"/>
          <w:szCs w:val="24"/>
        </w:rPr>
        <w:t>feed to the feed</w:t>
      </w:r>
      <w:r w:rsidR="006C3DCF">
        <w:rPr>
          <w:rFonts w:cs="Times New Roman"/>
          <w:szCs w:val="24"/>
        </w:rPr>
        <w:t xml:space="preserve"> ‘</w:t>
      </w:r>
      <w:r w:rsidRPr="002953FD">
        <w:rPr>
          <w:rFonts w:cs="Times New Roman"/>
          <w:szCs w:val="24"/>
        </w:rPr>
        <w:t>reader</w:t>
      </w:r>
      <w:r w:rsidR="006C3DCF">
        <w:rPr>
          <w:rFonts w:cs="Times New Roman"/>
          <w:szCs w:val="24"/>
        </w:rPr>
        <w:t>’</w:t>
      </w:r>
      <w:r w:rsidRPr="002953FD">
        <w:rPr>
          <w:rFonts w:cs="Times New Roman"/>
          <w:szCs w:val="24"/>
        </w:rPr>
        <w:t xml:space="preserve"> of your choice (e.g., Google Reader or add the feed to your iGoogle page). We currently offer alerts with results from News, Web, Blogs, Video and Groups.</w:t>
      </w:r>
      <w:r w:rsidR="006C3DCF">
        <w:rPr>
          <w:rFonts w:cs="Times New Roman"/>
          <w:szCs w:val="24"/>
        </w:rPr>
        <w:t xml:space="preserve"> </w:t>
      </w:r>
      <w:r w:rsidRPr="002953FD">
        <w:rPr>
          <w:rFonts w:cs="Times New Roman"/>
          <w:szCs w:val="24"/>
        </w:rPr>
        <w:t xml:space="preserve">Google Alerts currently offers </w:t>
      </w:r>
      <w:r w:rsidR="006C3DCF" w:rsidRPr="002953FD">
        <w:rPr>
          <w:rFonts w:cs="Times New Roman"/>
          <w:szCs w:val="24"/>
        </w:rPr>
        <w:t>six</w:t>
      </w:r>
      <w:r w:rsidRPr="002953FD">
        <w:rPr>
          <w:rFonts w:cs="Times New Roman"/>
          <w:szCs w:val="24"/>
        </w:rPr>
        <w:t xml:space="preserve"> variations of alerts - 'News', 'Web', 'Blogs', 'Comprehensive', 'Video' and 'Groups'.</w:t>
      </w:r>
    </w:p>
    <w:p w:rsidR="00A23678" w:rsidRPr="002953FD" w:rsidRDefault="00A23678" w:rsidP="00A23678">
      <w:pPr>
        <w:autoSpaceDE w:val="0"/>
        <w:autoSpaceDN w:val="0"/>
        <w:adjustRightInd w:val="0"/>
        <w:rPr>
          <w:rFonts w:cs="Times New Roman"/>
          <w:szCs w:val="24"/>
        </w:rPr>
      </w:pPr>
      <w:r w:rsidRPr="002953FD">
        <w:rPr>
          <w:rFonts w:cs="Times New Roman"/>
          <w:szCs w:val="24"/>
        </w:rPr>
        <w:t>•</w:t>
      </w:r>
    </w:p>
    <w:p w:rsidR="00A23678" w:rsidRPr="002953FD" w:rsidRDefault="00A23678" w:rsidP="00A23678">
      <w:pPr>
        <w:autoSpaceDE w:val="0"/>
        <w:autoSpaceDN w:val="0"/>
        <w:adjustRightInd w:val="0"/>
        <w:rPr>
          <w:rFonts w:cs="Times New Roman"/>
          <w:szCs w:val="24"/>
        </w:rPr>
      </w:pPr>
      <w:r w:rsidRPr="002953FD">
        <w:rPr>
          <w:rFonts w:cs="Times New Roman"/>
          <w:szCs w:val="24"/>
        </w:rPr>
        <w:t>A '</w:t>
      </w:r>
      <w:r w:rsidRPr="006C3DCF">
        <w:rPr>
          <w:rFonts w:cs="Times New Roman"/>
          <w:b/>
          <w:szCs w:val="24"/>
        </w:rPr>
        <w:t>News'</w:t>
      </w:r>
      <w:r w:rsidRPr="002953FD">
        <w:rPr>
          <w:rFonts w:cs="Times New Roman"/>
          <w:szCs w:val="24"/>
        </w:rPr>
        <w:t xml:space="preserve"> alert is an email aggregate of the latest news articles that contain the search terms of your choice and appear in the top ten results of your Google News search.</w:t>
      </w:r>
    </w:p>
    <w:p w:rsidR="00A23678" w:rsidRPr="002953FD" w:rsidRDefault="00A23678" w:rsidP="00A23678">
      <w:pPr>
        <w:autoSpaceDE w:val="0"/>
        <w:autoSpaceDN w:val="0"/>
        <w:adjustRightInd w:val="0"/>
        <w:rPr>
          <w:rFonts w:cs="Times New Roman"/>
          <w:szCs w:val="24"/>
        </w:rPr>
      </w:pPr>
      <w:r w:rsidRPr="002953FD">
        <w:rPr>
          <w:rFonts w:cs="Times New Roman"/>
          <w:szCs w:val="24"/>
        </w:rPr>
        <w:t>•</w:t>
      </w:r>
    </w:p>
    <w:p w:rsidR="00A23678" w:rsidRPr="002953FD" w:rsidRDefault="00A23678" w:rsidP="00A23678">
      <w:pPr>
        <w:autoSpaceDE w:val="0"/>
        <w:autoSpaceDN w:val="0"/>
        <w:adjustRightInd w:val="0"/>
        <w:rPr>
          <w:rFonts w:cs="Times New Roman"/>
          <w:szCs w:val="24"/>
        </w:rPr>
      </w:pPr>
      <w:r w:rsidRPr="002953FD">
        <w:rPr>
          <w:rFonts w:cs="Times New Roman"/>
          <w:szCs w:val="24"/>
        </w:rPr>
        <w:t>A '</w:t>
      </w:r>
      <w:r w:rsidRPr="006C3DCF">
        <w:rPr>
          <w:rFonts w:cs="Times New Roman"/>
          <w:b/>
          <w:szCs w:val="24"/>
        </w:rPr>
        <w:t xml:space="preserve">Web' </w:t>
      </w:r>
      <w:r w:rsidRPr="002953FD">
        <w:rPr>
          <w:rFonts w:cs="Times New Roman"/>
          <w:szCs w:val="24"/>
        </w:rPr>
        <w:t>alert is an email aggregate of the latest web pages that contain the search terms of your choice and appear in the top twenty results of your Google Web search.</w:t>
      </w:r>
    </w:p>
    <w:p w:rsidR="00A23678" w:rsidRPr="002953FD" w:rsidRDefault="00A23678" w:rsidP="00A23678">
      <w:pPr>
        <w:autoSpaceDE w:val="0"/>
        <w:autoSpaceDN w:val="0"/>
        <w:adjustRightInd w:val="0"/>
        <w:rPr>
          <w:rFonts w:cs="Times New Roman"/>
          <w:szCs w:val="24"/>
        </w:rPr>
      </w:pPr>
      <w:r w:rsidRPr="002953FD">
        <w:rPr>
          <w:rFonts w:cs="Times New Roman"/>
          <w:szCs w:val="24"/>
        </w:rPr>
        <w:t>•</w:t>
      </w:r>
    </w:p>
    <w:p w:rsidR="00A23678" w:rsidRPr="002953FD" w:rsidRDefault="00A23678" w:rsidP="00A23678">
      <w:pPr>
        <w:autoSpaceDE w:val="0"/>
        <w:autoSpaceDN w:val="0"/>
        <w:adjustRightInd w:val="0"/>
        <w:rPr>
          <w:rFonts w:cs="Times New Roman"/>
          <w:szCs w:val="24"/>
        </w:rPr>
      </w:pPr>
      <w:r w:rsidRPr="002953FD">
        <w:rPr>
          <w:rFonts w:cs="Times New Roman"/>
          <w:szCs w:val="24"/>
        </w:rPr>
        <w:t>A '</w:t>
      </w:r>
      <w:r w:rsidRPr="006C3DCF">
        <w:rPr>
          <w:rFonts w:cs="Times New Roman"/>
          <w:b/>
          <w:szCs w:val="24"/>
        </w:rPr>
        <w:t>Blogs'</w:t>
      </w:r>
      <w:r w:rsidRPr="002953FD">
        <w:rPr>
          <w:rFonts w:cs="Times New Roman"/>
          <w:szCs w:val="24"/>
        </w:rPr>
        <w:t xml:space="preserve"> alert is an email aggregate of the latest blog posts that contain the search terms of your choice and appear in the top ten results of your Google Blog search.</w:t>
      </w:r>
    </w:p>
    <w:p w:rsidR="00A23678" w:rsidRPr="002953FD" w:rsidRDefault="00A23678" w:rsidP="00A23678">
      <w:pPr>
        <w:autoSpaceDE w:val="0"/>
        <w:autoSpaceDN w:val="0"/>
        <w:adjustRightInd w:val="0"/>
        <w:rPr>
          <w:rFonts w:cs="Times New Roman"/>
          <w:szCs w:val="24"/>
        </w:rPr>
      </w:pPr>
      <w:r w:rsidRPr="002953FD">
        <w:rPr>
          <w:rFonts w:cs="Times New Roman"/>
          <w:szCs w:val="24"/>
        </w:rPr>
        <w:t>•</w:t>
      </w:r>
    </w:p>
    <w:p w:rsidR="00A23678" w:rsidRDefault="00A23678" w:rsidP="00A23678">
      <w:pPr>
        <w:autoSpaceDE w:val="0"/>
        <w:autoSpaceDN w:val="0"/>
        <w:adjustRightInd w:val="0"/>
        <w:rPr>
          <w:rFonts w:cs="Times New Roman"/>
          <w:szCs w:val="24"/>
        </w:rPr>
      </w:pPr>
      <w:r w:rsidRPr="002953FD">
        <w:rPr>
          <w:rFonts w:cs="Times New Roman"/>
          <w:szCs w:val="24"/>
        </w:rPr>
        <w:t xml:space="preserve">A </w:t>
      </w:r>
      <w:r w:rsidRPr="006C3DCF">
        <w:rPr>
          <w:rFonts w:cs="Times New Roman"/>
          <w:b/>
          <w:szCs w:val="24"/>
        </w:rPr>
        <w:t>'Video'</w:t>
      </w:r>
      <w:r w:rsidRPr="002953FD">
        <w:rPr>
          <w:rFonts w:cs="Times New Roman"/>
          <w:szCs w:val="24"/>
        </w:rPr>
        <w:t xml:space="preserve"> alert is an email aggregate of the latest videos that contain the search terms of your choice and appear in the top ten results of your Google Video search.</w:t>
      </w:r>
    </w:p>
    <w:p w:rsidR="00D42BF2" w:rsidRPr="002953FD" w:rsidRDefault="00D42BF2" w:rsidP="00A23678">
      <w:pPr>
        <w:autoSpaceDE w:val="0"/>
        <w:autoSpaceDN w:val="0"/>
        <w:adjustRightInd w:val="0"/>
        <w:rPr>
          <w:rFonts w:cs="Times New Roman"/>
          <w:szCs w:val="24"/>
        </w:rPr>
      </w:pPr>
    </w:p>
    <w:p w:rsidR="00D42BF2" w:rsidRPr="002953FD" w:rsidRDefault="00D42BF2" w:rsidP="00D42BF2">
      <w:pPr>
        <w:autoSpaceDE w:val="0"/>
        <w:autoSpaceDN w:val="0"/>
        <w:adjustRightInd w:val="0"/>
        <w:rPr>
          <w:rFonts w:cs="Times New Roman"/>
          <w:szCs w:val="24"/>
        </w:rPr>
      </w:pPr>
      <w:r w:rsidRPr="002953FD">
        <w:rPr>
          <w:rFonts w:cs="Times New Roman"/>
          <w:szCs w:val="24"/>
        </w:rPr>
        <w:t>A '</w:t>
      </w:r>
      <w:r w:rsidRPr="006C3DCF">
        <w:rPr>
          <w:rFonts w:cs="Times New Roman"/>
          <w:b/>
          <w:szCs w:val="24"/>
        </w:rPr>
        <w:t>Comprehensive'</w:t>
      </w:r>
      <w:r w:rsidRPr="002953FD">
        <w:rPr>
          <w:rFonts w:cs="Times New Roman"/>
          <w:szCs w:val="24"/>
        </w:rPr>
        <w:t xml:space="preserve"> alert is an aggregate of the latest results from multiple sources (News, Web and Blogs) into a single email to provide maximum coverage on the topic of your choice.</w:t>
      </w:r>
    </w:p>
    <w:p w:rsidR="00A23678" w:rsidRPr="002953FD" w:rsidRDefault="00A23678" w:rsidP="00A23678">
      <w:pPr>
        <w:rPr>
          <w:rFonts w:cs="Times New Roman"/>
          <w:szCs w:val="24"/>
        </w:rPr>
      </w:pPr>
    </w:p>
    <w:p w:rsidR="00A23678" w:rsidRPr="002953FD" w:rsidRDefault="00A23678" w:rsidP="00A23678">
      <w:pPr>
        <w:autoSpaceDE w:val="0"/>
        <w:autoSpaceDN w:val="0"/>
        <w:adjustRightInd w:val="0"/>
        <w:rPr>
          <w:rFonts w:cs="Times New Roman"/>
          <w:b/>
          <w:bCs/>
          <w:szCs w:val="24"/>
        </w:rPr>
      </w:pPr>
      <w:r w:rsidRPr="002953FD">
        <w:rPr>
          <w:rFonts w:cs="Times New Roman"/>
          <w:b/>
          <w:bCs/>
          <w:szCs w:val="24"/>
        </w:rPr>
        <w:t xml:space="preserve">Google Reader </w:t>
      </w:r>
      <w:bookmarkStart w:id="0" w:name="OLE_LINK1"/>
      <w:r w:rsidR="00D42BF2">
        <w:rPr>
          <w:rFonts w:cs="Times New Roman"/>
          <w:b/>
          <w:bCs/>
          <w:szCs w:val="24"/>
        </w:rPr>
        <w:t>(</w:t>
      </w:r>
      <w:r w:rsidRPr="002953FD">
        <w:rPr>
          <w:rFonts w:cs="Times New Roman"/>
          <w:b/>
          <w:bCs/>
          <w:szCs w:val="24"/>
        </w:rPr>
        <w:t>http://www.google.com/reader</w:t>
      </w:r>
      <w:bookmarkEnd w:id="0"/>
      <w:r w:rsidR="00D42BF2">
        <w:rPr>
          <w:rFonts w:cs="Times New Roman"/>
          <w:b/>
          <w:bCs/>
          <w:szCs w:val="24"/>
        </w:rPr>
        <w:t>)</w:t>
      </w:r>
    </w:p>
    <w:p w:rsidR="00EE25D4" w:rsidRDefault="00EE25D4" w:rsidP="00A23678">
      <w:pPr>
        <w:autoSpaceDE w:val="0"/>
        <w:autoSpaceDN w:val="0"/>
        <w:adjustRightInd w:val="0"/>
        <w:rPr>
          <w:rFonts w:cs="Times New Roman"/>
          <w:b/>
          <w:bCs/>
          <w:i/>
          <w:iCs/>
          <w:szCs w:val="24"/>
        </w:rPr>
      </w:pPr>
    </w:p>
    <w:p w:rsidR="00A23678" w:rsidRPr="002953FD" w:rsidRDefault="00A23678" w:rsidP="00A23678">
      <w:pPr>
        <w:autoSpaceDE w:val="0"/>
        <w:autoSpaceDN w:val="0"/>
        <w:adjustRightInd w:val="0"/>
        <w:rPr>
          <w:rFonts w:cs="Times New Roman"/>
          <w:szCs w:val="24"/>
        </w:rPr>
      </w:pPr>
      <w:r w:rsidRPr="002953FD">
        <w:rPr>
          <w:rFonts w:cs="Times New Roman"/>
          <w:b/>
          <w:bCs/>
          <w:szCs w:val="24"/>
        </w:rPr>
        <w:t xml:space="preserve">Stay up to date </w:t>
      </w:r>
      <w:r w:rsidRPr="002953FD">
        <w:rPr>
          <w:rFonts w:cs="Times New Roman"/>
          <w:szCs w:val="24"/>
        </w:rPr>
        <w:t>Google Reader constantly checks your favorite news sites and blogs for new content. Whether a site updates daily or monthly, you can be sure that you won't miss a thing.</w:t>
      </w:r>
    </w:p>
    <w:p w:rsidR="00A23678" w:rsidRDefault="00A23678" w:rsidP="00A23678">
      <w:pPr>
        <w:autoSpaceDE w:val="0"/>
        <w:autoSpaceDN w:val="0"/>
        <w:adjustRightInd w:val="0"/>
        <w:rPr>
          <w:rFonts w:cs="Times New Roman"/>
          <w:szCs w:val="24"/>
        </w:rPr>
      </w:pPr>
      <w:r w:rsidRPr="002953FD">
        <w:rPr>
          <w:rFonts w:cs="Times New Roman"/>
          <w:b/>
          <w:bCs/>
          <w:szCs w:val="24"/>
        </w:rPr>
        <w:t xml:space="preserve">Simplify your reading experience </w:t>
      </w:r>
      <w:r w:rsidRPr="002953FD">
        <w:rPr>
          <w:rFonts w:cs="Times New Roman"/>
          <w:szCs w:val="24"/>
        </w:rPr>
        <w:t>Google Reader shows you all of your favorite sites in one convenient place. It's like a personalized inbox for the entire web.</w:t>
      </w:r>
    </w:p>
    <w:p w:rsidR="00EE25D4" w:rsidRPr="002953FD" w:rsidRDefault="00EE25D4" w:rsidP="00A23678">
      <w:pPr>
        <w:autoSpaceDE w:val="0"/>
        <w:autoSpaceDN w:val="0"/>
        <w:adjustRightInd w:val="0"/>
        <w:rPr>
          <w:rFonts w:cs="Times New Roman"/>
          <w:szCs w:val="24"/>
        </w:rPr>
      </w:pPr>
    </w:p>
    <w:p w:rsidR="00A23678" w:rsidRPr="002953FD" w:rsidRDefault="00A23678" w:rsidP="00A23678">
      <w:pPr>
        <w:autoSpaceDE w:val="0"/>
        <w:autoSpaceDN w:val="0"/>
        <w:adjustRightInd w:val="0"/>
        <w:rPr>
          <w:rFonts w:cs="Times New Roman"/>
          <w:szCs w:val="24"/>
        </w:rPr>
      </w:pPr>
      <w:r w:rsidRPr="002953FD">
        <w:rPr>
          <w:rFonts w:cs="Times New Roman"/>
          <w:b/>
          <w:bCs/>
          <w:szCs w:val="24"/>
        </w:rPr>
        <w:t xml:space="preserve">Discover new content </w:t>
      </w:r>
      <w:r w:rsidRPr="002953FD">
        <w:rPr>
          <w:rFonts w:cs="Times New Roman"/>
          <w:szCs w:val="24"/>
        </w:rPr>
        <w:t>Millions of sites publish feeds with their latest updates, and our integrated feed search makes it easy to find new content that interests you.</w:t>
      </w:r>
    </w:p>
    <w:p w:rsidR="00240D2C" w:rsidRDefault="00240D2C">
      <w:pPr>
        <w:spacing w:after="200" w:line="276" w:lineRule="auto"/>
        <w:rPr>
          <w:rFonts w:cs="Times New Roman"/>
          <w:szCs w:val="24"/>
        </w:rPr>
      </w:pPr>
      <w:r>
        <w:rPr>
          <w:rFonts w:cs="Times New Roman"/>
          <w:szCs w:val="24"/>
        </w:rPr>
        <w:br w:type="page"/>
      </w:r>
    </w:p>
    <w:p w:rsidR="00A23678" w:rsidRDefault="00A23678" w:rsidP="00A23678">
      <w:pPr>
        <w:autoSpaceDE w:val="0"/>
        <w:autoSpaceDN w:val="0"/>
        <w:adjustRightInd w:val="0"/>
        <w:rPr>
          <w:rFonts w:cs="Times New Roman"/>
          <w:b/>
          <w:bCs/>
          <w:szCs w:val="24"/>
        </w:rPr>
      </w:pPr>
      <w:r w:rsidRPr="002953FD">
        <w:rPr>
          <w:rFonts w:cs="Times New Roman"/>
          <w:b/>
          <w:bCs/>
          <w:szCs w:val="24"/>
        </w:rPr>
        <w:t>Google News</w:t>
      </w:r>
    </w:p>
    <w:p w:rsidR="00EE25D4" w:rsidRPr="002953FD" w:rsidRDefault="00EE25D4" w:rsidP="00A23678">
      <w:pPr>
        <w:autoSpaceDE w:val="0"/>
        <w:autoSpaceDN w:val="0"/>
        <w:adjustRightInd w:val="0"/>
        <w:rPr>
          <w:rFonts w:cs="Times New Roman"/>
          <w:b/>
          <w:bCs/>
          <w:szCs w:val="24"/>
        </w:rPr>
      </w:pPr>
    </w:p>
    <w:p w:rsidR="00A23678" w:rsidRPr="002953FD" w:rsidRDefault="00A23678" w:rsidP="00A23678">
      <w:pPr>
        <w:autoSpaceDE w:val="0"/>
        <w:autoSpaceDN w:val="0"/>
        <w:adjustRightInd w:val="0"/>
        <w:rPr>
          <w:rFonts w:cs="Times New Roman"/>
          <w:szCs w:val="24"/>
        </w:rPr>
      </w:pPr>
      <w:r w:rsidRPr="002953FD">
        <w:rPr>
          <w:rFonts w:cs="Times New Roman"/>
          <w:szCs w:val="24"/>
        </w:rPr>
        <w:t xml:space="preserve">Google News is a computer-generated news site that aggregates headlines from news sources worldwide, </w:t>
      </w:r>
      <w:r w:rsidR="009854D0">
        <w:rPr>
          <w:rFonts w:cs="Times New Roman"/>
          <w:szCs w:val="24"/>
        </w:rPr>
        <w:t xml:space="preserve">and </w:t>
      </w:r>
      <w:r w:rsidRPr="002953FD">
        <w:rPr>
          <w:rFonts w:cs="Times New Roman"/>
          <w:szCs w:val="24"/>
        </w:rPr>
        <w:t>groups similar stories together and displays them according to each reader's personalized interests.</w:t>
      </w:r>
      <w:r w:rsidR="00D42BF2">
        <w:rPr>
          <w:rFonts w:cs="Times New Roman"/>
          <w:szCs w:val="24"/>
        </w:rPr>
        <w:t xml:space="preserve"> You establish your own criteria from your Google Account preferences.</w:t>
      </w:r>
    </w:p>
    <w:p w:rsidR="00A23678" w:rsidRPr="002953FD" w:rsidRDefault="00A23678" w:rsidP="00A23678">
      <w:pPr>
        <w:rPr>
          <w:rFonts w:cs="Times New Roman"/>
          <w:szCs w:val="24"/>
        </w:rPr>
      </w:pPr>
    </w:p>
    <w:p w:rsidR="00923A74" w:rsidRPr="00181F1E" w:rsidRDefault="00181F1E" w:rsidP="00A23678">
      <w:pPr>
        <w:rPr>
          <w:rFonts w:cs="Times New Roman"/>
          <w:b/>
          <w:sz w:val="28"/>
          <w:szCs w:val="28"/>
        </w:rPr>
      </w:pPr>
      <w:r w:rsidRPr="00181F1E">
        <w:rPr>
          <w:rFonts w:cs="Times New Roman"/>
          <w:b/>
          <w:sz w:val="28"/>
          <w:szCs w:val="28"/>
        </w:rPr>
        <w:t>Blogs and Applications</w:t>
      </w:r>
    </w:p>
    <w:p w:rsidR="00923A74" w:rsidRDefault="00923A74" w:rsidP="00A23678">
      <w:pPr>
        <w:rPr>
          <w:rFonts w:cs="Times New Roman"/>
          <w:szCs w:val="24"/>
        </w:rPr>
      </w:pPr>
    </w:p>
    <w:p w:rsidR="00650A7C" w:rsidRPr="002953FD" w:rsidRDefault="00650A7C" w:rsidP="00650A7C">
      <w:pPr>
        <w:spacing w:after="120"/>
        <w:rPr>
          <w:rFonts w:cs="Times New Roman"/>
          <w:szCs w:val="24"/>
        </w:rPr>
      </w:pPr>
      <w:r w:rsidRPr="002953FD">
        <w:rPr>
          <w:rFonts w:cs="Times New Roman"/>
          <w:b/>
          <w:szCs w:val="24"/>
        </w:rPr>
        <w:t>Blogging and blogs</w:t>
      </w:r>
      <w:r w:rsidRPr="002953FD">
        <w:rPr>
          <w:rFonts w:cs="Times New Roman"/>
          <w:szCs w:val="24"/>
        </w:rPr>
        <w:t xml:space="preserve"> (short for web log) is a Web-based diary or logbook that many individuals use to catalog their lives, trips, work, projects, etc., aimed at a specific group of potential followers.</w:t>
      </w:r>
    </w:p>
    <w:p w:rsidR="00240D2C" w:rsidRDefault="00240D2C" w:rsidP="00A23678">
      <w:pPr>
        <w:rPr>
          <w:rFonts w:cs="Times New Roman"/>
          <w:szCs w:val="24"/>
        </w:rPr>
      </w:pPr>
      <w:r>
        <w:rPr>
          <w:rFonts w:cs="Times New Roman"/>
          <w:szCs w:val="24"/>
        </w:rPr>
        <w:t>The proliferation of blog platforms, types, and availability make it essentially difficult to provide a how-to guide for all of them. The best advice you can get is to talk to other forest or Region PAOs and web masters to get opinion on the features, advantages, and benefits of the different blog platforms available. The best approach is to determine the ultimate use for your blog and the primary audience you wish to reach before you identify and select a blog platform. Once you have made your selection, use that platform’s Help section or search online for tips and options that you can apply to enhance your blog’s appearance and clarity.</w:t>
      </w:r>
    </w:p>
    <w:p w:rsidR="00650A7C" w:rsidRDefault="00650A7C" w:rsidP="00A23678">
      <w:pPr>
        <w:rPr>
          <w:rFonts w:cs="Times New Roman"/>
          <w:szCs w:val="24"/>
        </w:rPr>
      </w:pPr>
    </w:p>
    <w:p w:rsidR="00650A7C" w:rsidRDefault="00650A7C" w:rsidP="00A23678">
      <w:pPr>
        <w:rPr>
          <w:rFonts w:cs="Times New Roman"/>
          <w:szCs w:val="24"/>
        </w:rPr>
      </w:pPr>
      <w:r>
        <w:rPr>
          <w:rFonts w:cs="Times New Roman"/>
          <w:szCs w:val="24"/>
        </w:rPr>
        <w:t>Here are some general information and considerations for blogs that may be useful.</w:t>
      </w:r>
    </w:p>
    <w:p w:rsidR="00240D2C" w:rsidRPr="002953FD" w:rsidRDefault="00240D2C" w:rsidP="00A23678">
      <w:pPr>
        <w:rPr>
          <w:rFonts w:cs="Times New Roman"/>
          <w:szCs w:val="24"/>
        </w:rPr>
      </w:pPr>
    </w:p>
    <w:p w:rsidR="00A23678" w:rsidRPr="002953FD" w:rsidRDefault="00A23678" w:rsidP="00A23678">
      <w:pPr>
        <w:pStyle w:val="ListParagraph"/>
        <w:numPr>
          <w:ilvl w:val="0"/>
          <w:numId w:val="2"/>
        </w:numPr>
        <w:spacing w:after="120"/>
        <w:contextualSpacing w:val="0"/>
        <w:rPr>
          <w:rFonts w:cs="Times New Roman"/>
          <w:szCs w:val="24"/>
        </w:rPr>
      </w:pPr>
      <w:r w:rsidRPr="002953FD">
        <w:rPr>
          <w:rFonts w:cs="Times New Roman"/>
          <w:szCs w:val="24"/>
        </w:rPr>
        <w:t>Blogging is a means of communicating actions, strategies, information, and opportunities to internal and external audiences in a conversational and engaging social environment.</w:t>
      </w:r>
    </w:p>
    <w:p w:rsidR="00A23678" w:rsidRPr="002953FD" w:rsidRDefault="00A23678" w:rsidP="00A23678">
      <w:pPr>
        <w:pStyle w:val="ListParagraph"/>
        <w:numPr>
          <w:ilvl w:val="0"/>
          <w:numId w:val="2"/>
        </w:numPr>
        <w:spacing w:after="120"/>
        <w:contextualSpacing w:val="0"/>
        <w:rPr>
          <w:rFonts w:cs="Times New Roman"/>
          <w:szCs w:val="24"/>
        </w:rPr>
      </w:pPr>
      <w:r w:rsidRPr="002953FD">
        <w:rPr>
          <w:rFonts w:cs="Times New Roman"/>
          <w:szCs w:val="24"/>
        </w:rPr>
        <w:t>Blogs are social by nature, whether they are open to the public as a whole or limited to only a small, select group (i.e., internal employee blog). They can be used to:</w:t>
      </w:r>
    </w:p>
    <w:p w:rsidR="00A23678" w:rsidRPr="002953FD" w:rsidRDefault="00A23678" w:rsidP="00A23678">
      <w:pPr>
        <w:pStyle w:val="ListParagraph"/>
        <w:numPr>
          <w:ilvl w:val="1"/>
          <w:numId w:val="2"/>
        </w:numPr>
        <w:spacing w:after="120"/>
        <w:contextualSpacing w:val="0"/>
        <w:rPr>
          <w:rFonts w:cs="Times New Roman"/>
          <w:szCs w:val="24"/>
        </w:rPr>
      </w:pPr>
      <w:r w:rsidRPr="002953FD">
        <w:rPr>
          <w:rFonts w:cs="Times New Roman"/>
          <w:szCs w:val="24"/>
        </w:rPr>
        <w:t>Provide a ‘face’ to the organization</w:t>
      </w:r>
    </w:p>
    <w:p w:rsidR="00A23678" w:rsidRPr="002953FD" w:rsidRDefault="00A23678" w:rsidP="00A23678">
      <w:pPr>
        <w:pStyle w:val="ListParagraph"/>
        <w:numPr>
          <w:ilvl w:val="1"/>
          <w:numId w:val="2"/>
        </w:numPr>
        <w:spacing w:after="120"/>
        <w:contextualSpacing w:val="0"/>
        <w:rPr>
          <w:rFonts w:cs="Times New Roman"/>
          <w:szCs w:val="24"/>
        </w:rPr>
      </w:pPr>
      <w:r w:rsidRPr="002953FD">
        <w:rPr>
          <w:rFonts w:cs="Times New Roman"/>
          <w:szCs w:val="24"/>
        </w:rPr>
        <w:t>Engage various publics or audiences directly</w:t>
      </w:r>
    </w:p>
    <w:p w:rsidR="00A23678" w:rsidRPr="002953FD" w:rsidRDefault="00A23678" w:rsidP="00A23678">
      <w:pPr>
        <w:pStyle w:val="ListParagraph"/>
        <w:numPr>
          <w:ilvl w:val="1"/>
          <w:numId w:val="2"/>
        </w:numPr>
        <w:spacing w:after="120"/>
        <w:contextualSpacing w:val="0"/>
        <w:rPr>
          <w:rFonts w:cs="Times New Roman"/>
          <w:szCs w:val="24"/>
        </w:rPr>
      </w:pPr>
      <w:r w:rsidRPr="002953FD">
        <w:rPr>
          <w:rFonts w:cs="Times New Roman"/>
          <w:szCs w:val="24"/>
        </w:rPr>
        <w:t>Discuss and explain issues or situations at length</w:t>
      </w:r>
    </w:p>
    <w:p w:rsidR="00A23678" w:rsidRPr="002953FD" w:rsidRDefault="00A23678" w:rsidP="00A23678">
      <w:pPr>
        <w:pStyle w:val="ListParagraph"/>
        <w:numPr>
          <w:ilvl w:val="1"/>
          <w:numId w:val="2"/>
        </w:numPr>
        <w:spacing w:after="120"/>
        <w:contextualSpacing w:val="0"/>
        <w:rPr>
          <w:rFonts w:cs="Times New Roman"/>
          <w:szCs w:val="24"/>
        </w:rPr>
      </w:pPr>
      <w:r w:rsidRPr="002953FD">
        <w:rPr>
          <w:rFonts w:cs="Times New Roman"/>
          <w:szCs w:val="24"/>
        </w:rPr>
        <w:t>Introduce a platform to solicit public responses to an issue, event, or project;</w:t>
      </w:r>
    </w:p>
    <w:p w:rsidR="00A23678" w:rsidRPr="002953FD" w:rsidRDefault="00A23678" w:rsidP="00A23678">
      <w:pPr>
        <w:pStyle w:val="ListParagraph"/>
        <w:numPr>
          <w:ilvl w:val="0"/>
          <w:numId w:val="2"/>
        </w:numPr>
        <w:spacing w:after="120"/>
        <w:contextualSpacing w:val="0"/>
        <w:rPr>
          <w:rFonts w:cs="Times New Roman"/>
          <w:szCs w:val="24"/>
        </w:rPr>
      </w:pPr>
      <w:r w:rsidRPr="002953FD">
        <w:rPr>
          <w:rFonts w:cs="Times New Roman"/>
          <w:szCs w:val="24"/>
        </w:rPr>
        <w:t>Blogging should not be done simply to get into the act like everyone else.</w:t>
      </w:r>
    </w:p>
    <w:p w:rsidR="00A23678" w:rsidRPr="002953FD" w:rsidRDefault="00A23678" w:rsidP="00A23678">
      <w:pPr>
        <w:pStyle w:val="ListParagraph"/>
        <w:numPr>
          <w:ilvl w:val="1"/>
          <w:numId w:val="2"/>
        </w:numPr>
        <w:spacing w:after="120"/>
        <w:contextualSpacing w:val="0"/>
        <w:rPr>
          <w:rFonts w:cs="Times New Roman"/>
          <w:szCs w:val="24"/>
        </w:rPr>
      </w:pPr>
      <w:r w:rsidRPr="002953FD">
        <w:rPr>
          <w:rFonts w:cs="Times New Roman"/>
          <w:szCs w:val="24"/>
        </w:rPr>
        <w:t xml:space="preserve">There can be serious repercussions to having information posted to public-facing social sites that become permanent. </w:t>
      </w:r>
    </w:p>
    <w:p w:rsidR="00A23678" w:rsidRPr="002953FD" w:rsidRDefault="00A23678" w:rsidP="00A23678">
      <w:pPr>
        <w:pStyle w:val="ListParagraph"/>
        <w:numPr>
          <w:ilvl w:val="1"/>
          <w:numId w:val="2"/>
        </w:numPr>
        <w:spacing w:after="120"/>
        <w:contextualSpacing w:val="0"/>
        <w:rPr>
          <w:rFonts w:cs="Times New Roman"/>
          <w:szCs w:val="24"/>
        </w:rPr>
      </w:pPr>
      <w:r w:rsidRPr="002953FD">
        <w:rPr>
          <w:rFonts w:cs="Times New Roman"/>
          <w:szCs w:val="24"/>
        </w:rPr>
        <w:t>There are legal implications that must be considered, as well as time and funding considerations for developing, maintaining, monitoring, and responding to social media demands.</w:t>
      </w:r>
    </w:p>
    <w:p w:rsidR="00A23678" w:rsidRPr="002953FD" w:rsidRDefault="00A23678" w:rsidP="00A23678">
      <w:pPr>
        <w:pStyle w:val="ListParagraph"/>
        <w:numPr>
          <w:ilvl w:val="0"/>
          <w:numId w:val="2"/>
        </w:numPr>
        <w:spacing w:after="120"/>
        <w:contextualSpacing w:val="0"/>
        <w:rPr>
          <w:rFonts w:cs="Times New Roman"/>
          <w:szCs w:val="24"/>
        </w:rPr>
      </w:pPr>
      <w:r w:rsidRPr="002953FD">
        <w:rPr>
          <w:rFonts w:cs="Times New Roman"/>
          <w:szCs w:val="24"/>
        </w:rPr>
        <w:t>Someone must actually draft and finalize everything that goes into a blog.</w:t>
      </w:r>
    </w:p>
    <w:p w:rsidR="00A23678" w:rsidRPr="002953FD" w:rsidRDefault="00A23678" w:rsidP="00A23678">
      <w:pPr>
        <w:pStyle w:val="ListParagraph"/>
        <w:numPr>
          <w:ilvl w:val="1"/>
          <w:numId w:val="2"/>
        </w:numPr>
        <w:spacing w:after="120"/>
        <w:contextualSpacing w:val="0"/>
        <w:rPr>
          <w:rFonts w:cs="Times New Roman"/>
          <w:szCs w:val="24"/>
        </w:rPr>
      </w:pPr>
      <w:r w:rsidRPr="002953FD">
        <w:rPr>
          <w:rFonts w:cs="Times New Roman"/>
          <w:szCs w:val="24"/>
        </w:rPr>
        <w:t>By its nature as an electronic diary or log book, it needs to be written a few times a week, no fewer than weekly;</w:t>
      </w:r>
    </w:p>
    <w:p w:rsidR="00A23678" w:rsidRPr="002953FD" w:rsidRDefault="00A23678" w:rsidP="00A23678">
      <w:pPr>
        <w:pStyle w:val="ListParagraph"/>
        <w:numPr>
          <w:ilvl w:val="1"/>
          <w:numId w:val="2"/>
        </w:numPr>
        <w:spacing w:after="120"/>
        <w:contextualSpacing w:val="0"/>
        <w:rPr>
          <w:rFonts w:cs="Times New Roman"/>
          <w:szCs w:val="24"/>
        </w:rPr>
      </w:pPr>
      <w:r w:rsidRPr="002953FD">
        <w:rPr>
          <w:rFonts w:cs="Times New Roman"/>
          <w:szCs w:val="24"/>
        </w:rPr>
        <w:t>It needs to have a distinct and recognizable style or persona, that will become the forest persona within that social media</w:t>
      </w:r>
    </w:p>
    <w:p w:rsidR="00A23678" w:rsidRPr="002953FD" w:rsidRDefault="00A23678" w:rsidP="00A23678">
      <w:pPr>
        <w:pStyle w:val="ListParagraph"/>
        <w:numPr>
          <w:ilvl w:val="1"/>
          <w:numId w:val="2"/>
        </w:numPr>
        <w:spacing w:after="120"/>
        <w:contextualSpacing w:val="0"/>
        <w:rPr>
          <w:rFonts w:cs="Times New Roman"/>
          <w:szCs w:val="24"/>
        </w:rPr>
      </w:pPr>
      <w:r w:rsidRPr="002953FD">
        <w:rPr>
          <w:rFonts w:cs="Times New Roman"/>
          <w:szCs w:val="24"/>
        </w:rPr>
        <w:t>You need to be able to develop the content so that you can leverage it against current issues, projects, situations, events or controversies to make it timely and important.</w:t>
      </w:r>
    </w:p>
    <w:p w:rsidR="00A23678" w:rsidRPr="002953FD" w:rsidRDefault="00A23678" w:rsidP="00A23678">
      <w:pPr>
        <w:pStyle w:val="ListParagraph"/>
        <w:numPr>
          <w:ilvl w:val="0"/>
          <w:numId w:val="2"/>
        </w:numPr>
        <w:spacing w:after="120"/>
        <w:contextualSpacing w:val="0"/>
        <w:rPr>
          <w:rFonts w:cs="Times New Roman"/>
          <w:szCs w:val="24"/>
        </w:rPr>
      </w:pPr>
      <w:r w:rsidRPr="002953FD">
        <w:rPr>
          <w:rFonts w:cs="Times New Roman"/>
          <w:szCs w:val="24"/>
        </w:rPr>
        <w:t>Once you start a blog, it requires continuous feeding, care, and attention.</w:t>
      </w:r>
    </w:p>
    <w:p w:rsidR="00A23678" w:rsidRPr="002953FD" w:rsidRDefault="00A23678" w:rsidP="00A23678">
      <w:pPr>
        <w:pStyle w:val="ListParagraph"/>
        <w:numPr>
          <w:ilvl w:val="1"/>
          <w:numId w:val="2"/>
        </w:numPr>
        <w:spacing w:after="120"/>
        <w:contextualSpacing w:val="0"/>
        <w:rPr>
          <w:rFonts w:cs="Times New Roman"/>
          <w:szCs w:val="24"/>
        </w:rPr>
      </w:pPr>
      <w:r w:rsidRPr="002953FD">
        <w:rPr>
          <w:rFonts w:cs="Times New Roman"/>
          <w:szCs w:val="24"/>
        </w:rPr>
        <w:t>Not only in writing each installment, but in answering questions and addressing concerns;</w:t>
      </w:r>
    </w:p>
    <w:p w:rsidR="00A23678" w:rsidRPr="002953FD" w:rsidRDefault="00A23678" w:rsidP="00A23678">
      <w:pPr>
        <w:pStyle w:val="ListParagraph"/>
        <w:numPr>
          <w:ilvl w:val="1"/>
          <w:numId w:val="2"/>
        </w:numPr>
        <w:spacing w:after="120"/>
        <w:contextualSpacing w:val="0"/>
        <w:rPr>
          <w:rFonts w:cs="Times New Roman"/>
          <w:szCs w:val="24"/>
        </w:rPr>
      </w:pPr>
      <w:r w:rsidRPr="002953FD">
        <w:rPr>
          <w:rFonts w:cs="Times New Roman"/>
          <w:szCs w:val="24"/>
        </w:rPr>
        <w:t>You cannot leave issues hanging – the public will call you on it.</w:t>
      </w:r>
    </w:p>
    <w:p w:rsidR="00A23678" w:rsidRPr="002953FD" w:rsidRDefault="00A23678" w:rsidP="00A23678">
      <w:pPr>
        <w:pStyle w:val="ListParagraph"/>
        <w:numPr>
          <w:ilvl w:val="1"/>
          <w:numId w:val="2"/>
        </w:numPr>
        <w:spacing w:after="120"/>
        <w:contextualSpacing w:val="0"/>
        <w:rPr>
          <w:rFonts w:cs="Times New Roman"/>
          <w:szCs w:val="24"/>
        </w:rPr>
      </w:pPr>
      <w:r w:rsidRPr="002953FD">
        <w:rPr>
          <w:rFonts w:cs="Times New Roman"/>
          <w:szCs w:val="24"/>
        </w:rPr>
        <w:t>Be prepared for that level of weekly commitment to an external blog before you even set up the account.</w:t>
      </w:r>
    </w:p>
    <w:p w:rsidR="00A23678" w:rsidRPr="002953FD" w:rsidRDefault="00A23678" w:rsidP="00A23678">
      <w:pPr>
        <w:pStyle w:val="ListParagraph"/>
        <w:numPr>
          <w:ilvl w:val="0"/>
          <w:numId w:val="2"/>
        </w:numPr>
        <w:spacing w:after="120"/>
        <w:contextualSpacing w:val="0"/>
        <w:rPr>
          <w:rFonts w:cs="Times New Roman"/>
          <w:szCs w:val="24"/>
        </w:rPr>
      </w:pPr>
      <w:r w:rsidRPr="002953FD">
        <w:rPr>
          <w:rFonts w:cs="Times New Roman"/>
          <w:szCs w:val="24"/>
        </w:rPr>
        <w:t>Blogs can be supported on a number of social networking platforms. Many of the social sites include a blog space as part of your profile, account, or membership.</w:t>
      </w:r>
    </w:p>
    <w:p w:rsidR="00A23678" w:rsidRDefault="00A23678" w:rsidP="00A23678">
      <w:pPr>
        <w:rPr>
          <w:rFonts w:cs="Times New Roman"/>
          <w:szCs w:val="24"/>
        </w:rPr>
      </w:pPr>
    </w:p>
    <w:p w:rsidR="0097452F" w:rsidRPr="0097452F" w:rsidRDefault="0097452F" w:rsidP="00A23678">
      <w:pPr>
        <w:rPr>
          <w:rFonts w:cs="Times New Roman"/>
          <w:b/>
          <w:sz w:val="28"/>
          <w:szCs w:val="28"/>
        </w:rPr>
      </w:pPr>
      <w:r>
        <w:rPr>
          <w:rFonts w:cs="Times New Roman"/>
          <w:b/>
          <w:sz w:val="28"/>
          <w:szCs w:val="28"/>
        </w:rPr>
        <w:t>YouTube</w:t>
      </w:r>
      <w:r w:rsidRPr="0097452F">
        <w:rPr>
          <w:rFonts w:cs="Times New Roman"/>
          <w:b/>
          <w:sz w:val="28"/>
          <w:szCs w:val="28"/>
        </w:rPr>
        <w:t xml:space="preserve"> Submissions</w:t>
      </w:r>
    </w:p>
    <w:p w:rsidR="0097452F" w:rsidRDefault="0097452F" w:rsidP="00A23678">
      <w:pPr>
        <w:rPr>
          <w:rFonts w:cs="Times New Roman"/>
          <w:szCs w:val="24"/>
        </w:rPr>
      </w:pPr>
    </w:p>
    <w:p w:rsidR="0097452F" w:rsidRDefault="0097452F" w:rsidP="00A23678">
      <w:pPr>
        <w:rPr>
          <w:rFonts w:cs="Times New Roman"/>
          <w:szCs w:val="24"/>
        </w:rPr>
      </w:pPr>
      <w:r>
        <w:rPr>
          <w:rFonts w:cs="Times New Roman"/>
          <w:szCs w:val="24"/>
        </w:rPr>
        <w:t>As of the date of this Guide, the USDA Office of Communications, maintains the only official account to which all agencies and components may post official Youtube videos. Local units are not authorized to establish or maintain YouTube accounts. The process for submitting your videos to tehUSDA Channel are outlined below.</w:t>
      </w:r>
    </w:p>
    <w:p w:rsidR="0097452F" w:rsidRDefault="0097452F" w:rsidP="0097452F">
      <w:pPr>
        <w:rPr>
          <w:color w:val="000000"/>
        </w:rPr>
      </w:pPr>
    </w:p>
    <w:p w:rsidR="0097452F" w:rsidRPr="008B5283" w:rsidRDefault="0097452F" w:rsidP="0097452F">
      <w:pPr>
        <w:rPr>
          <w:b/>
          <w:color w:val="000000"/>
        </w:rPr>
      </w:pPr>
      <w:r w:rsidRPr="008B5283">
        <w:rPr>
          <w:b/>
          <w:color w:val="000000"/>
        </w:rPr>
        <w:t>Process Overview</w:t>
      </w:r>
    </w:p>
    <w:p w:rsidR="0097452F" w:rsidRDefault="0097452F" w:rsidP="0097452F">
      <w:pPr>
        <w:rPr>
          <w:color w:val="000000"/>
        </w:rPr>
      </w:pPr>
    </w:p>
    <w:p w:rsidR="0097452F" w:rsidRPr="00A418AF" w:rsidRDefault="0097452F" w:rsidP="0097452F">
      <w:pPr>
        <w:pStyle w:val="ListParagraph"/>
        <w:numPr>
          <w:ilvl w:val="0"/>
          <w:numId w:val="11"/>
        </w:numPr>
        <w:spacing w:after="120"/>
        <w:contextualSpacing w:val="0"/>
        <w:rPr>
          <w:b/>
        </w:rPr>
      </w:pPr>
      <w:r w:rsidRPr="00A418AF">
        <w:rPr>
          <w:b/>
        </w:rPr>
        <w:t>Forest or Unit</w:t>
      </w:r>
    </w:p>
    <w:p w:rsidR="0097452F" w:rsidRDefault="0097452F" w:rsidP="0097452F">
      <w:pPr>
        <w:pStyle w:val="ListParagraph"/>
        <w:numPr>
          <w:ilvl w:val="1"/>
          <w:numId w:val="11"/>
        </w:numPr>
        <w:spacing w:after="120"/>
        <w:contextualSpacing w:val="0"/>
      </w:pPr>
      <w:r>
        <w:t>Complete the YouTube Video Submission Form from New Media Guide.</w:t>
      </w:r>
    </w:p>
    <w:p w:rsidR="0097452F" w:rsidRDefault="0097452F" w:rsidP="0097452F">
      <w:pPr>
        <w:pStyle w:val="ListParagraph"/>
        <w:numPr>
          <w:ilvl w:val="1"/>
          <w:numId w:val="11"/>
        </w:numPr>
        <w:spacing w:after="120"/>
        <w:contextualSpacing w:val="0"/>
      </w:pPr>
      <w:r>
        <w:t>Submit through Region PAO for review/approval.</w:t>
      </w:r>
    </w:p>
    <w:p w:rsidR="0097452F" w:rsidRPr="002434DC" w:rsidRDefault="0097452F" w:rsidP="0097452F">
      <w:pPr>
        <w:pStyle w:val="ListParagraph"/>
        <w:numPr>
          <w:ilvl w:val="1"/>
          <w:numId w:val="11"/>
        </w:numPr>
        <w:spacing w:after="120"/>
        <w:contextualSpacing w:val="0"/>
        <w:rPr>
          <w:b/>
        </w:rPr>
      </w:pPr>
      <w:r>
        <w:t>feedback to WO OC Coordinator for responses or follow-up as necessary.</w:t>
      </w:r>
    </w:p>
    <w:p w:rsidR="0097452F" w:rsidRPr="00B04C46" w:rsidRDefault="0097452F" w:rsidP="0097452F">
      <w:pPr>
        <w:pStyle w:val="ListParagraph"/>
        <w:numPr>
          <w:ilvl w:val="0"/>
          <w:numId w:val="11"/>
        </w:numPr>
        <w:spacing w:after="120"/>
        <w:contextualSpacing w:val="0"/>
        <w:rPr>
          <w:b/>
        </w:rPr>
      </w:pPr>
      <w:r w:rsidRPr="002434DC">
        <w:rPr>
          <w:b/>
        </w:rPr>
        <w:t>Regional Office</w:t>
      </w:r>
    </w:p>
    <w:p w:rsidR="0097452F" w:rsidRDefault="0097452F" w:rsidP="0097452F">
      <w:pPr>
        <w:pStyle w:val="ListParagraph"/>
        <w:numPr>
          <w:ilvl w:val="1"/>
          <w:numId w:val="11"/>
        </w:numPr>
        <w:spacing w:after="120"/>
        <w:contextualSpacing w:val="0"/>
      </w:pPr>
      <w:r>
        <w:t>Review and approve submission.</w:t>
      </w:r>
    </w:p>
    <w:p w:rsidR="0097452F" w:rsidRDefault="0097452F" w:rsidP="00FE0AE5">
      <w:pPr>
        <w:pStyle w:val="ListParagraph"/>
        <w:numPr>
          <w:ilvl w:val="1"/>
          <w:numId w:val="11"/>
        </w:numPr>
        <w:spacing w:after="120"/>
        <w:contextualSpacing w:val="0"/>
      </w:pPr>
      <w:r>
        <w:t xml:space="preserve">Post approved form and video file to </w:t>
      </w:r>
      <w:r w:rsidRPr="0097452F">
        <w:rPr>
          <w:u w:val="single"/>
        </w:rPr>
        <w:t>ftp://ftp2.fs.fed.us/incoming/dwalbert/</w:t>
      </w:r>
    </w:p>
    <w:p w:rsidR="0097452F" w:rsidRDefault="0097452F" w:rsidP="0097452F">
      <w:pPr>
        <w:pStyle w:val="ListParagraph"/>
        <w:numPr>
          <w:ilvl w:val="1"/>
          <w:numId w:val="11"/>
        </w:numPr>
        <w:spacing w:after="120"/>
        <w:contextualSpacing w:val="0"/>
      </w:pPr>
      <w:r>
        <w:t>Notify WO OC New Media Coordinator (Phil Sammon) and Visual Information Products contact (Karl Perry) once files are posted.</w:t>
      </w:r>
    </w:p>
    <w:p w:rsidR="0097452F" w:rsidRDefault="0097452F" w:rsidP="0097452F">
      <w:pPr>
        <w:pStyle w:val="ListParagraph"/>
        <w:numPr>
          <w:ilvl w:val="1"/>
          <w:numId w:val="11"/>
        </w:numPr>
        <w:spacing w:after="120"/>
        <w:contextualSpacing w:val="0"/>
      </w:pPr>
      <w:r>
        <w:t>Notify forest/unit of action.</w:t>
      </w:r>
    </w:p>
    <w:p w:rsidR="0097452F" w:rsidRPr="002434DC" w:rsidRDefault="0097452F" w:rsidP="0097452F">
      <w:pPr>
        <w:pStyle w:val="ListParagraph"/>
        <w:numPr>
          <w:ilvl w:val="0"/>
          <w:numId w:val="11"/>
        </w:numPr>
        <w:spacing w:after="120"/>
        <w:contextualSpacing w:val="0"/>
        <w:rPr>
          <w:b/>
        </w:rPr>
      </w:pPr>
      <w:r>
        <w:rPr>
          <w:b/>
        </w:rPr>
        <w:t>WO C</w:t>
      </w:r>
      <w:r w:rsidRPr="002434DC">
        <w:rPr>
          <w:b/>
        </w:rPr>
        <w:t>oordinat</w:t>
      </w:r>
      <w:r>
        <w:rPr>
          <w:b/>
        </w:rPr>
        <w:t>ion</w:t>
      </w:r>
    </w:p>
    <w:p w:rsidR="0097452F" w:rsidRDefault="0097452F" w:rsidP="0097452F">
      <w:pPr>
        <w:pStyle w:val="ListParagraph"/>
        <w:numPr>
          <w:ilvl w:val="1"/>
          <w:numId w:val="11"/>
        </w:numPr>
        <w:spacing w:after="120"/>
        <w:contextualSpacing w:val="0"/>
      </w:pPr>
      <w:r>
        <w:t>Receive and review submission form and video file.</w:t>
      </w:r>
    </w:p>
    <w:p w:rsidR="0097452F" w:rsidRDefault="0097452F" w:rsidP="0097452F">
      <w:pPr>
        <w:pStyle w:val="ListParagraph"/>
        <w:numPr>
          <w:ilvl w:val="1"/>
          <w:numId w:val="11"/>
        </w:numPr>
        <w:spacing w:after="120"/>
        <w:contextualSpacing w:val="0"/>
      </w:pPr>
      <w:r>
        <w:t>Notify VIP.</w:t>
      </w:r>
    </w:p>
    <w:p w:rsidR="0097452F" w:rsidRDefault="0097452F" w:rsidP="0097452F">
      <w:pPr>
        <w:pStyle w:val="ListParagraph"/>
        <w:numPr>
          <w:ilvl w:val="1"/>
          <w:numId w:val="11"/>
        </w:numPr>
        <w:spacing w:after="120"/>
        <w:contextualSpacing w:val="0"/>
      </w:pPr>
      <w:r>
        <w:t>VIP will review for technical criteria and return approved form/package to OC.</w:t>
      </w:r>
    </w:p>
    <w:p w:rsidR="0097452F" w:rsidRDefault="0097452F" w:rsidP="0097452F">
      <w:pPr>
        <w:pStyle w:val="ListParagraph"/>
        <w:numPr>
          <w:ilvl w:val="1"/>
          <w:numId w:val="11"/>
        </w:numPr>
        <w:spacing w:after="120"/>
        <w:contextualSpacing w:val="0"/>
      </w:pPr>
      <w:r>
        <w:t>New Media Coordinator forward video file to USDA.</w:t>
      </w:r>
    </w:p>
    <w:p w:rsidR="0097452F" w:rsidRDefault="0097452F" w:rsidP="0097452F">
      <w:pPr>
        <w:pStyle w:val="ListParagraph"/>
        <w:numPr>
          <w:ilvl w:val="1"/>
          <w:numId w:val="11"/>
        </w:numPr>
        <w:spacing w:after="120"/>
        <w:contextualSpacing w:val="0"/>
      </w:pPr>
      <w:r>
        <w:t>Notify the Region and forest when forwarded and posted to Youtube.</w:t>
      </w:r>
    </w:p>
    <w:p w:rsidR="0097452F" w:rsidRPr="00FF009F" w:rsidRDefault="0097452F" w:rsidP="0097452F">
      <w:pPr>
        <w:rPr>
          <w:b/>
          <w:color w:val="000000"/>
          <w:sz w:val="28"/>
          <w:szCs w:val="28"/>
        </w:rPr>
      </w:pPr>
      <w:r w:rsidRPr="00FF009F">
        <w:rPr>
          <w:b/>
          <w:color w:val="000000"/>
          <w:sz w:val="28"/>
          <w:szCs w:val="28"/>
        </w:rPr>
        <w:t>Video Encoding Specifications</w:t>
      </w:r>
    </w:p>
    <w:p w:rsidR="0097452F" w:rsidRPr="00A431C3" w:rsidRDefault="0097452F" w:rsidP="0097452F">
      <w:pPr>
        <w:rPr>
          <w:color w:val="000000"/>
        </w:rPr>
      </w:pPr>
    </w:p>
    <w:p w:rsidR="0097452F" w:rsidRPr="00A431C3" w:rsidRDefault="0097452F" w:rsidP="0097452F">
      <w:pPr>
        <w:rPr>
          <w:color w:val="000000"/>
        </w:rPr>
      </w:pPr>
      <w:r w:rsidRPr="00A431C3">
        <w:rPr>
          <w:color w:val="000000"/>
        </w:rPr>
        <w:t xml:space="preserve">Below is a list the Forest Service’s encoding requirements for video that will </w:t>
      </w:r>
      <w:r>
        <w:rPr>
          <w:color w:val="000000"/>
        </w:rPr>
        <w:t xml:space="preserve">be </w:t>
      </w:r>
      <w:r w:rsidRPr="00A431C3">
        <w:rPr>
          <w:color w:val="000000"/>
        </w:rPr>
        <w:t>delivered on the Web, either internal or public-facing</w:t>
      </w:r>
      <w:r>
        <w:rPr>
          <w:color w:val="000000"/>
        </w:rPr>
        <w:t xml:space="preserve"> web</w:t>
      </w:r>
      <w:r w:rsidRPr="00A431C3">
        <w:rPr>
          <w:color w:val="000000"/>
        </w:rPr>
        <w:t>sites.</w:t>
      </w:r>
      <w:r>
        <w:rPr>
          <w:color w:val="000000"/>
        </w:rPr>
        <w:t xml:space="preserve"> </w:t>
      </w:r>
      <w:r w:rsidRPr="00A431C3">
        <w:rPr>
          <w:color w:val="000000"/>
        </w:rPr>
        <w:t xml:space="preserve">These requirements are for video in 16:9 format. </w:t>
      </w:r>
    </w:p>
    <w:p w:rsidR="0097452F" w:rsidRPr="00A431C3" w:rsidRDefault="0097452F" w:rsidP="0097452F">
      <w:pPr>
        <w:rPr>
          <w:color w:val="000000"/>
        </w:rPr>
      </w:pPr>
    </w:p>
    <w:tbl>
      <w:tblPr>
        <w:tblW w:w="5000" w:type="pct"/>
        <w:tblBorders>
          <w:top w:val="outset" w:sz="6" w:space="0" w:color="999999"/>
          <w:left w:val="outset" w:sz="6" w:space="0" w:color="999999"/>
          <w:bottom w:val="outset" w:sz="6" w:space="0" w:color="999999"/>
          <w:right w:val="outset" w:sz="6" w:space="0" w:color="999999"/>
        </w:tblBorders>
        <w:tblCellMar>
          <w:top w:w="30" w:type="dxa"/>
          <w:left w:w="30" w:type="dxa"/>
          <w:bottom w:w="30" w:type="dxa"/>
          <w:right w:w="30" w:type="dxa"/>
        </w:tblCellMar>
        <w:tblLook w:val="04A0"/>
      </w:tblPr>
      <w:tblGrid>
        <w:gridCol w:w="980"/>
        <w:gridCol w:w="933"/>
        <w:gridCol w:w="933"/>
        <w:gridCol w:w="974"/>
        <w:gridCol w:w="933"/>
        <w:gridCol w:w="933"/>
        <w:gridCol w:w="933"/>
        <w:gridCol w:w="933"/>
        <w:gridCol w:w="934"/>
        <w:gridCol w:w="934"/>
      </w:tblGrid>
      <w:tr w:rsidR="0097452F" w:rsidRPr="00A431C3" w:rsidTr="000D7541">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jc w:val="center"/>
              <w:rPr>
                <w:color w:val="000000"/>
              </w:rPr>
            </w:pPr>
            <w:r w:rsidRPr="00A431C3">
              <w:rPr>
                <w:b/>
                <w:bCs/>
                <w:color w:val="000000"/>
              </w:rPr>
              <w:t>5 Minute Video</w:t>
            </w:r>
            <w:r w:rsidRPr="00A431C3">
              <w:rPr>
                <w:color w:val="000000"/>
              </w:rPr>
              <w:t xml:space="preserve"> </w:t>
            </w:r>
          </w:p>
        </w:tc>
      </w:tr>
      <w:tr w:rsidR="0097452F" w:rsidRPr="00A431C3" w:rsidTr="000D7541">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jc w:val="center"/>
              <w:rPr>
                <w:color w:val="000000"/>
              </w:rPr>
            </w:pPr>
            <w:r w:rsidRPr="00A431C3">
              <w:rPr>
                <w:b/>
                <w:bCs/>
                <w:color w:val="000000"/>
              </w:rPr>
              <w:t>Type</w:t>
            </w:r>
            <w:r w:rsidRPr="00A431C3">
              <w:rPr>
                <w:color w:val="000000"/>
              </w:rPr>
              <w:t xml:space="preserve">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jc w:val="center"/>
              <w:rPr>
                <w:color w:val="000000"/>
              </w:rPr>
            </w:pPr>
            <w:r w:rsidRPr="00A431C3">
              <w:rPr>
                <w:b/>
                <w:bCs/>
                <w:color w:val="000000"/>
              </w:rPr>
              <w:t>File Format</w:t>
            </w:r>
            <w:r w:rsidRPr="00A431C3">
              <w:rPr>
                <w:color w:val="000000"/>
              </w:rPr>
              <w:t xml:space="preserve">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jc w:val="center"/>
              <w:rPr>
                <w:color w:val="000000"/>
              </w:rPr>
            </w:pPr>
            <w:r w:rsidRPr="00A431C3">
              <w:rPr>
                <w:b/>
                <w:bCs/>
                <w:color w:val="000000"/>
              </w:rPr>
              <w:t>Video Codec</w:t>
            </w:r>
            <w:r w:rsidRPr="00A431C3">
              <w:rPr>
                <w:color w:val="000000"/>
              </w:rPr>
              <w:t xml:space="preserve">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jc w:val="center"/>
              <w:rPr>
                <w:color w:val="000000"/>
              </w:rPr>
            </w:pPr>
            <w:r w:rsidRPr="00A431C3">
              <w:rPr>
                <w:b/>
                <w:bCs/>
                <w:color w:val="000000"/>
              </w:rPr>
              <w:t>Audio Codec</w:t>
            </w:r>
            <w:r w:rsidRPr="00A431C3">
              <w:rPr>
                <w:color w:val="000000"/>
              </w:rPr>
              <w:t xml:space="preserve">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jc w:val="center"/>
              <w:rPr>
                <w:color w:val="000000"/>
              </w:rPr>
            </w:pPr>
            <w:r w:rsidRPr="00A431C3">
              <w:rPr>
                <w:b/>
                <w:bCs/>
                <w:color w:val="000000"/>
              </w:rPr>
              <w:t>Width</w:t>
            </w:r>
            <w:r w:rsidRPr="00A431C3">
              <w:rPr>
                <w:color w:val="000000"/>
              </w:rPr>
              <w:t xml:space="preserve">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jc w:val="center"/>
              <w:rPr>
                <w:color w:val="000000"/>
              </w:rPr>
            </w:pPr>
            <w:r w:rsidRPr="00A431C3">
              <w:rPr>
                <w:b/>
                <w:bCs/>
                <w:color w:val="000000"/>
              </w:rPr>
              <w:t>Height</w:t>
            </w:r>
            <w:r w:rsidRPr="00A431C3">
              <w:rPr>
                <w:color w:val="000000"/>
              </w:rPr>
              <w:t xml:space="preserve">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jc w:val="center"/>
              <w:rPr>
                <w:color w:val="000000"/>
              </w:rPr>
            </w:pPr>
            <w:r w:rsidRPr="00A431C3">
              <w:rPr>
                <w:b/>
                <w:bCs/>
                <w:color w:val="000000"/>
              </w:rPr>
              <w:t>Video Bit Rate</w:t>
            </w:r>
            <w:r w:rsidRPr="00A431C3">
              <w:rPr>
                <w:color w:val="000000"/>
              </w:rPr>
              <w:t xml:space="preserve">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jc w:val="center"/>
              <w:rPr>
                <w:color w:val="000000"/>
              </w:rPr>
            </w:pPr>
            <w:r w:rsidRPr="00A431C3">
              <w:rPr>
                <w:b/>
                <w:bCs/>
                <w:color w:val="000000"/>
              </w:rPr>
              <w:t>Frame Rate</w:t>
            </w:r>
            <w:r w:rsidRPr="00A431C3">
              <w:rPr>
                <w:color w:val="000000"/>
              </w:rPr>
              <w:t xml:space="preserve">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jc w:val="center"/>
              <w:rPr>
                <w:color w:val="000000"/>
              </w:rPr>
            </w:pPr>
            <w:r w:rsidRPr="00A431C3">
              <w:rPr>
                <w:b/>
                <w:bCs/>
                <w:color w:val="000000"/>
              </w:rPr>
              <w:t>Audio Bit Rate</w:t>
            </w:r>
            <w:r w:rsidRPr="00A431C3">
              <w:rPr>
                <w:color w:val="000000"/>
              </w:rPr>
              <w:t xml:space="preserve">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jc w:val="center"/>
              <w:rPr>
                <w:color w:val="000000"/>
              </w:rPr>
            </w:pPr>
            <w:r w:rsidRPr="00A431C3">
              <w:rPr>
                <w:b/>
                <w:bCs/>
                <w:color w:val="000000"/>
              </w:rPr>
              <w:t>Target File Size</w:t>
            </w:r>
            <w:r w:rsidRPr="00A431C3">
              <w:rPr>
                <w:color w:val="000000"/>
              </w:rPr>
              <w:t xml:space="preserve"> </w:t>
            </w:r>
          </w:p>
        </w:tc>
      </w:tr>
      <w:tr w:rsidR="0097452F" w:rsidRPr="00A431C3" w:rsidTr="000D7541">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Flash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.flv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On2 VP6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MPEG Layer III (MP3)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768 px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432 px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1024 kbps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30 fps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96 kbps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44 mb </w:t>
            </w:r>
          </w:p>
        </w:tc>
      </w:tr>
      <w:tr w:rsidR="0097452F" w:rsidRPr="00A431C3" w:rsidTr="000D7541">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Windows Media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.wmv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WMV9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WMA9.2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768 px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432 px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1024 kbps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30 fps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96 kbps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42 mb </w:t>
            </w:r>
          </w:p>
        </w:tc>
      </w:tr>
      <w:tr w:rsidR="0097452F" w:rsidRPr="00A431C3" w:rsidTr="000D7541">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MPEG1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.mpg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MC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MC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512 px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288 px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1.24 Mbps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30 fps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96 kbps </w:t>
            </w:r>
          </w:p>
        </w:tc>
        <w:tc>
          <w:tcPr>
            <w:tcW w:w="500" w:type="pct"/>
            <w:tcBorders>
              <w:top w:val="outset" w:sz="6" w:space="0" w:color="999999"/>
              <w:left w:val="outset" w:sz="6" w:space="0" w:color="999999"/>
              <w:bottom w:val="outset" w:sz="6" w:space="0" w:color="999999"/>
              <w:right w:val="outset" w:sz="6" w:space="0" w:color="999999"/>
            </w:tcBorders>
            <w:vAlign w:val="center"/>
            <w:hideMark/>
          </w:tcPr>
          <w:p w:rsidR="0097452F" w:rsidRPr="00A431C3" w:rsidRDefault="0097452F" w:rsidP="000D7541">
            <w:pPr>
              <w:rPr>
                <w:color w:val="000000"/>
              </w:rPr>
            </w:pPr>
            <w:r w:rsidRPr="00A431C3">
              <w:rPr>
                <w:color w:val="000000"/>
              </w:rPr>
              <w:t xml:space="preserve">52 mb </w:t>
            </w:r>
          </w:p>
        </w:tc>
      </w:tr>
    </w:tbl>
    <w:p w:rsidR="0097452F" w:rsidRPr="00FF009F" w:rsidRDefault="0097452F" w:rsidP="0097452F">
      <w:pPr>
        <w:rPr>
          <w:b/>
          <w:i/>
          <w:color w:val="000000"/>
        </w:rPr>
      </w:pPr>
      <w:r w:rsidRPr="00FF009F">
        <w:rPr>
          <w:b/>
          <w:i/>
          <w:color w:val="000000"/>
        </w:rPr>
        <w:t xml:space="preserve">Notes about each file type requested: </w:t>
      </w:r>
    </w:p>
    <w:p w:rsidR="0097452F" w:rsidRPr="00A431C3" w:rsidRDefault="0097452F" w:rsidP="0097452F">
      <w:pPr>
        <w:rPr>
          <w:color w:val="000000"/>
        </w:rPr>
      </w:pPr>
    </w:p>
    <w:p w:rsidR="0097452F" w:rsidRPr="00A431C3" w:rsidRDefault="0097452F" w:rsidP="0097452F">
      <w:pPr>
        <w:rPr>
          <w:color w:val="000000"/>
        </w:rPr>
      </w:pPr>
      <w:r w:rsidRPr="00A431C3">
        <w:rPr>
          <w:color w:val="000000"/>
        </w:rPr>
        <w:t>1)  .flv - the primary video playback file on the Web and used in a progressive download manner.  </w:t>
      </w:r>
    </w:p>
    <w:p w:rsidR="0097452F" w:rsidRPr="00A431C3" w:rsidRDefault="0097452F" w:rsidP="0097452F">
      <w:pPr>
        <w:rPr>
          <w:color w:val="000000"/>
        </w:rPr>
      </w:pPr>
      <w:r w:rsidRPr="00A431C3">
        <w:rPr>
          <w:color w:val="000000"/>
        </w:rPr>
        <w:t xml:space="preserve">2)  .wmv – a download alternative for users that have satellite or other slow connections where the .flv progressive download approach does not work well (very small number of users). </w:t>
      </w:r>
    </w:p>
    <w:p w:rsidR="0097452F" w:rsidRPr="00A431C3" w:rsidRDefault="0097452F" w:rsidP="0097452F">
      <w:pPr>
        <w:rPr>
          <w:color w:val="000000"/>
        </w:rPr>
      </w:pPr>
      <w:r w:rsidRPr="00A431C3">
        <w:rPr>
          <w:color w:val="000000"/>
        </w:rPr>
        <w:t xml:space="preserve">3)  .mpg - the file that we send to CaptionMax for captioning services.  In return they send us a .xml file based on an agreed-to specification. </w:t>
      </w:r>
    </w:p>
    <w:p w:rsidR="0097452F" w:rsidRPr="00A431C3" w:rsidRDefault="0097452F" w:rsidP="0097452F">
      <w:pPr>
        <w:rPr>
          <w:color w:val="000000"/>
        </w:rPr>
      </w:pPr>
    </w:p>
    <w:p w:rsidR="0097452F" w:rsidRPr="00A431C3" w:rsidRDefault="0097452F" w:rsidP="0097452F">
      <w:pPr>
        <w:rPr>
          <w:color w:val="000000"/>
        </w:rPr>
      </w:pPr>
      <w:r w:rsidRPr="00A431C3">
        <w:rPr>
          <w:color w:val="000000"/>
        </w:rPr>
        <w:t>Things to Check -</w:t>
      </w:r>
    </w:p>
    <w:p w:rsidR="0097452F" w:rsidRPr="00A431C3" w:rsidRDefault="0097452F" w:rsidP="0097452F">
      <w:pPr>
        <w:rPr>
          <w:color w:val="000000"/>
        </w:rPr>
      </w:pPr>
    </w:p>
    <w:p w:rsidR="0097452F" w:rsidRPr="00A431C3" w:rsidRDefault="0097452F" w:rsidP="0097452F">
      <w:pPr>
        <w:rPr>
          <w:color w:val="000000"/>
        </w:rPr>
      </w:pPr>
      <w:r w:rsidRPr="00A431C3">
        <w:rPr>
          <w:color w:val="000000"/>
        </w:rPr>
        <w:t>1)  </w:t>
      </w:r>
      <w:r w:rsidRPr="00A431C3">
        <w:rPr>
          <w:b/>
          <w:bCs/>
          <w:color w:val="000000"/>
        </w:rPr>
        <w:t>Audio Levels</w:t>
      </w:r>
      <w:r w:rsidRPr="00A431C3">
        <w:rPr>
          <w:color w:val="000000"/>
        </w:rPr>
        <w:t xml:space="preserve">:  Please make sure audio levels are adjusted and set for “normal” or consistent levels as other video on the Internet (comparable to current YouTube video). </w:t>
      </w:r>
    </w:p>
    <w:p w:rsidR="0097452F" w:rsidRPr="00A431C3" w:rsidRDefault="0097452F" w:rsidP="0097452F">
      <w:pPr>
        <w:rPr>
          <w:color w:val="000000"/>
        </w:rPr>
      </w:pPr>
      <w:r w:rsidRPr="00A431C3">
        <w:rPr>
          <w:color w:val="000000"/>
        </w:rPr>
        <w:t>2)  </w:t>
      </w:r>
      <w:r w:rsidRPr="00A431C3">
        <w:rPr>
          <w:b/>
          <w:bCs/>
          <w:color w:val="000000"/>
        </w:rPr>
        <w:t>Starting &amp; Ending:</w:t>
      </w:r>
      <w:r w:rsidRPr="00A431C3">
        <w:rPr>
          <w:color w:val="000000"/>
        </w:rPr>
        <w:t>  Prior to encoding the video, make sure that any prolonged black space and delays are cut off the beginning and end of each video clip.  A standard “fade-in” from black and “fade-out” to black are desired in the beginning and ending of the video clip as well.</w:t>
      </w:r>
    </w:p>
    <w:p w:rsidR="0097452F" w:rsidRPr="00A431C3" w:rsidRDefault="0097452F" w:rsidP="0097452F">
      <w:pPr>
        <w:rPr>
          <w:color w:val="000000"/>
        </w:rPr>
      </w:pPr>
    </w:p>
    <w:p w:rsidR="0097452F" w:rsidRPr="00A431C3" w:rsidRDefault="0097452F" w:rsidP="0097452F">
      <w:pPr>
        <w:rPr>
          <w:color w:val="000000"/>
        </w:rPr>
      </w:pPr>
      <w:r w:rsidRPr="00A431C3">
        <w:rPr>
          <w:b/>
          <w:bCs/>
          <w:color w:val="000000"/>
        </w:rPr>
        <w:t>Comments/Questions</w:t>
      </w:r>
      <w:r w:rsidRPr="00A431C3">
        <w:rPr>
          <w:color w:val="000000"/>
        </w:rPr>
        <w:t xml:space="preserve">:  contact Donavan W. Albert at (202) 205-1407 or </w:t>
      </w:r>
      <w:hyperlink r:id="rId18" w:history="1">
        <w:r w:rsidRPr="00A431C3">
          <w:rPr>
            <w:rStyle w:val="Hyperlink"/>
          </w:rPr>
          <w:t>dalbert@fs.fed.us</w:t>
        </w:r>
      </w:hyperlink>
      <w:r w:rsidRPr="00A431C3">
        <w:rPr>
          <w:color w:val="000000"/>
        </w:rPr>
        <w:t xml:space="preserve"> </w:t>
      </w:r>
    </w:p>
    <w:p w:rsidR="0097452F" w:rsidRPr="00A431C3" w:rsidRDefault="0097452F" w:rsidP="0097452F">
      <w:pPr>
        <w:rPr>
          <w:color w:val="000000"/>
        </w:rPr>
      </w:pPr>
      <w:r w:rsidRPr="00A431C3">
        <w:rPr>
          <w:color w:val="000000"/>
        </w:rPr>
        <w:t xml:space="preserve">  </w:t>
      </w:r>
    </w:p>
    <w:p w:rsidR="0097452F" w:rsidRPr="00A431C3" w:rsidRDefault="0097452F" w:rsidP="0097452F">
      <w:pPr>
        <w:rPr>
          <w:color w:val="000000"/>
        </w:rPr>
      </w:pPr>
      <w:r w:rsidRPr="00A431C3">
        <w:rPr>
          <w:b/>
          <w:bCs/>
          <w:color w:val="000000"/>
        </w:rPr>
        <w:t>Sources</w:t>
      </w:r>
      <w:r w:rsidRPr="00A431C3">
        <w:rPr>
          <w:color w:val="000000"/>
        </w:rPr>
        <w:t xml:space="preserve">: </w:t>
      </w:r>
    </w:p>
    <w:p w:rsidR="0097452F" w:rsidRPr="00A431C3" w:rsidRDefault="00493F14" w:rsidP="0097452F">
      <w:pPr>
        <w:rPr>
          <w:color w:val="000000"/>
        </w:rPr>
      </w:pPr>
      <w:hyperlink r:id="rId19" w:history="1">
        <w:r w:rsidR="0097452F" w:rsidRPr="00A431C3">
          <w:rPr>
            <w:rStyle w:val="Hyperlink"/>
          </w:rPr>
          <w:t>http://www.adobe.com/devnet/flash/apps/flv_bitrate_calculator/index.html</w:t>
        </w:r>
      </w:hyperlink>
      <w:r w:rsidR="0097452F" w:rsidRPr="00A431C3">
        <w:rPr>
          <w:color w:val="000000"/>
        </w:rPr>
        <w:t xml:space="preserve"> </w:t>
      </w:r>
    </w:p>
    <w:p w:rsidR="0097452F" w:rsidRPr="00A431C3" w:rsidRDefault="00493F14" w:rsidP="0097452F">
      <w:pPr>
        <w:rPr>
          <w:color w:val="000000"/>
        </w:rPr>
      </w:pPr>
      <w:hyperlink r:id="rId20" w:history="1">
        <w:r w:rsidR="0097452F" w:rsidRPr="00A431C3">
          <w:rPr>
            <w:rStyle w:val="Hyperlink"/>
          </w:rPr>
          <w:t>http://www.adobe.com/devnet/flash/apps/flv_bitrate_calculator/video_sizes.html</w:t>
        </w:r>
      </w:hyperlink>
      <w:r w:rsidR="0097452F" w:rsidRPr="00A431C3">
        <w:rPr>
          <w:color w:val="000000"/>
        </w:rPr>
        <w:t xml:space="preserve"> </w:t>
      </w:r>
    </w:p>
    <w:p w:rsidR="0097452F" w:rsidRPr="00A431C3" w:rsidRDefault="0097452F" w:rsidP="0097452F">
      <w:pPr>
        <w:rPr>
          <w:color w:val="000000"/>
        </w:rPr>
      </w:pPr>
    </w:p>
    <w:p w:rsidR="0097452F" w:rsidRPr="00A431C3" w:rsidRDefault="0097452F" w:rsidP="0097452F">
      <w:pPr>
        <w:rPr>
          <w:color w:val="000000"/>
        </w:rPr>
      </w:pPr>
      <w:r w:rsidRPr="00A431C3">
        <w:rPr>
          <w:b/>
          <w:bCs/>
          <w:color w:val="000000"/>
        </w:rPr>
        <w:t>YouTube</w:t>
      </w:r>
      <w:r w:rsidRPr="00A431C3">
        <w:rPr>
          <w:color w:val="000000"/>
        </w:rPr>
        <w:t>:</w:t>
      </w:r>
    </w:p>
    <w:p w:rsidR="0097452F" w:rsidRDefault="00493F14" w:rsidP="0097452F">
      <w:hyperlink r:id="rId21" w:tooltip="http://www.google.com/support/youtube/bin/answer.py?answer=132460" w:history="1">
        <w:r w:rsidR="0097452F" w:rsidRPr="00A431C3">
          <w:rPr>
            <w:rStyle w:val="Hyperlink"/>
          </w:rPr>
          <w:t>http://www.google.com/support/youtube/bin/answer.py?answer=132460</w:t>
        </w:r>
      </w:hyperlink>
    </w:p>
    <w:p w:rsidR="0097452F" w:rsidRDefault="0097452F">
      <w:pPr>
        <w:spacing w:after="200" w:line="276" w:lineRule="auto"/>
      </w:pPr>
      <w:r>
        <w:br w:type="page"/>
      </w:r>
    </w:p>
    <w:p w:rsidR="0097452F" w:rsidRPr="008236F8" w:rsidRDefault="0097452F" w:rsidP="0097452F">
      <w:pPr>
        <w:rPr>
          <w:b/>
          <w:sz w:val="28"/>
          <w:szCs w:val="28"/>
        </w:rPr>
      </w:pPr>
      <w:r w:rsidRPr="008236F8">
        <w:rPr>
          <w:b/>
          <w:sz w:val="28"/>
          <w:szCs w:val="28"/>
        </w:rPr>
        <w:t>Forest PAO</w:t>
      </w:r>
    </w:p>
    <w:p w:rsidR="0097452F" w:rsidRDefault="0097452F" w:rsidP="0097452F"/>
    <w:p w:rsidR="0097452F" w:rsidRDefault="0097452F" w:rsidP="0097452F">
      <w:pPr>
        <w:pStyle w:val="ListParagraph"/>
        <w:numPr>
          <w:ilvl w:val="1"/>
          <w:numId w:val="11"/>
        </w:numPr>
        <w:spacing w:after="120"/>
        <w:contextualSpacing w:val="0"/>
      </w:pPr>
      <w:r w:rsidRPr="00DF5ACC">
        <w:rPr>
          <w:i/>
        </w:rPr>
        <w:t>When package is OK’d by Regional Office</w:t>
      </w:r>
      <w:r>
        <w:t xml:space="preserve"> Send to OC Youtube ftp site</w:t>
      </w:r>
    </w:p>
    <w:p w:rsidR="0097452F" w:rsidRPr="00DF5ACC" w:rsidRDefault="0097452F" w:rsidP="0097452F">
      <w:pPr>
        <w:pStyle w:val="ListParagraph"/>
        <w:numPr>
          <w:ilvl w:val="2"/>
          <w:numId w:val="11"/>
        </w:numPr>
        <w:spacing w:after="120"/>
        <w:contextualSpacing w:val="0"/>
      </w:pPr>
      <w:r>
        <w:t>include checklist, written story, transcripts if available, and how you achieved 508 compliance</w:t>
      </w:r>
    </w:p>
    <w:p w:rsidR="0097452F" w:rsidRDefault="0097452F" w:rsidP="0097452F">
      <w:pPr>
        <w:pStyle w:val="ListParagraph"/>
        <w:numPr>
          <w:ilvl w:val="1"/>
          <w:numId w:val="11"/>
        </w:numPr>
        <w:spacing w:after="120"/>
        <w:contextualSpacing w:val="0"/>
      </w:pPr>
      <w:r>
        <w:t>Notify the WO OC Coordinator</w:t>
      </w:r>
    </w:p>
    <w:p w:rsidR="0097452F" w:rsidRDefault="0097452F" w:rsidP="0097452F">
      <w:pPr>
        <w:pStyle w:val="ListParagraph"/>
        <w:numPr>
          <w:ilvl w:val="1"/>
          <w:numId w:val="11"/>
        </w:numPr>
        <w:spacing w:after="120"/>
        <w:contextualSpacing w:val="0"/>
      </w:pPr>
      <w:r>
        <w:t>Submit to appropriate partners or groups as relevant for cross-promotion and posting</w:t>
      </w:r>
    </w:p>
    <w:p w:rsidR="0097452F" w:rsidRPr="00A418AF" w:rsidRDefault="0097452F" w:rsidP="0097452F">
      <w:pPr>
        <w:pStyle w:val="ListParagraph"/>
        <w:numPr>
          <w:ilvl w:val="1"/>
          <w:numId w:val="11"/>
        </w:numPr>
        <w:spacing w:after="120"/>
        <w:contextualSpacing w:val="0"/>
        <w:rPr>
          <w:b/>
        </w:rPr>
      </w:pPr>
      <w:r>
        <w:t>Promote locally when video is posted to Youtube channel</w:t>
      </w:r>
    </w:p>
    <w:p w:rsidR="0097452F" w:rsidRDefault="0097452F" w:rsidP="0097452F">
      <w:r>
        <w:t>Monitor Forest or Unit video postings for comments, questions, etc. and provide</w:t>
      </w:r>
    </w:p>
    <w:p w:rsidR="0097452F" w:rsidRDefault="0097452F" w:rsidP="0097452F"/>
    <w:p w:rsidR="0097452F" w:rsidRDefault="0097452F" w:rsidP="0097452F">
      <w:pPr>
        <w:spacing w:after="200" w:line="276" w:lineRule="auto"/>
      </w:pPr>
      <w:r>
        <w:br w:type="page"/>
      </w:r>
    </w:p>
    <w:p w:rsidR="0097452F" w:rsidRPr="004D46E0" w:rsidRDefault="0097452F" w:rsidP="0097452F">
      <w:pPr>
        <w:jc w:val="center"/>
        <w:rPr>
          <w:rFonts w:cs="Times New Roman"/>
          <w:sz w:val="36"/>
          <w:szCs w:val="36"/>
        </w:rPr>
      </w:pPr>
      <w:r w:rsidRPr="004D46E0">
        <w:rPr>
          <w:rFonts w:cs="Times New Roman"/>
          <w:sz w:val="36"/>
          <w:szCs w:val="36"/>
        </w:rPr>
        <w:t>USDA Forest Service</w:t>
      </w:r>
    </w:p>
    <w:p w:rsidR="0097452F" w:rsidRPr="004D46E0" w:rsidRDefault="0097452F" w:rsidP="0097452F">
      <w:pPr>
        <w:jc w:val="center"/>
        <w:rPr>
          <w:rFonts w:cs="Times New Roman"/>
          <w:sz w:val="36"/>
          <w:szCs w:val="36"/>
        </w:rPr>
      </w:pPr>
      <w:r w:rsidRPr="004D46E0">
        <w:rPr>
          <w:rFonts w:cs="Times New Roman"/>
          <w:sz w:val="36"/>
          <w:szCs w:val="36"/>
        </w:rPr>
        <w:t>YouTube Production Submission Checklist</w:t>
      </w:r>
    </w:p>
    <w:tbl>
      <w:tblPr>
        <w:tblStyle w:val="TableGrid"/>
        <w:tblW w:w="9505" w:type="dxa"/>
        <w:tblLayout w:type="fixed"/>
        <w:tblLook w:val="0600"/>
      </w:tblPr>
      <w:tblGrid>
        <w:gridCol w:w="663"/>
        <w:gridCol w:w="255"/>
        <w:gridCol w:w="700"/>
        <w:gridCol w:w="20"/>
        <w:gridCol w:w="506"/>
        <w:gridCol w:w="304"/>
        <w:gridCol w:w="236"/>
        <w:gridCol w:w="934"/>
        <w:gridCol w:w="990"/>
        <w:gridCol w:w="810"/>
        <w:gridCol w:w="572"/>
        <w:gridCol w:w="688"/>
        <w:gridCol w:w="360"/>
        <w:gridCol w:w="133"/>
        <w:gridCol w:w="317"/>
        <w:gridCol w:w="90"/>
        <w:gridCol w:w="90"/>
        <w:gridCol w:w="72"/>
        <w:gridCol w:w="1765"/>
      </w:tblGrid>
      <w:tr w:rsidR="0097452F" w:rsidRPr="004D46E0" w:rsidTr="000D7541">
        <w:trPr>
          <w:trHeight w:val="386"/>
        </w:trPr>
        <w:tc>
          <w:tcPr>
            <w:tcW w:w="663" w:type="dxa"/>
            <w:tcBorders>
              <w:top w:val="single" w:sz="24" w:space="0" w:color="auto"/>
              <w:left w:val="single" w:sz="24" w:space="0" w:color="auto"/>
            </w:tcBorders>
            <w:shd w:val="clear" w:color="auto" w:fill="BFBFBF" w:themeFill="background1" w:themeFillShade="BF"/>
            <w:vAlign w:val="center"/>
          </w:tcPr>
          <w:p w:rsidR="0097452F" w:rsidRPr="004D46E0" w:rsidRDefault="0097452F" w:rsidP="000D7541">
            <w:pPr>
              <w:rPr>
                <w:rFonts w:ascii="Arial Narrow" w:hAnsi="Arial Narrow" w:cs="Times New Roman"/>
                <w:b/>
                <w:sz w:val="20"/>
                <w:szCs w:val="20"/>
              </w:rPr>
            </w:pPr>
            <w:r w:rsidRPr="004D46E0">
              <w:rPr>
                <w:rFonts w:ascii="Arial Narrow" w:hAnsi="Arial Narrow" w:cs="Times New Roman"/>
                <w:b/>
                <w:sz w:val="20"/>
                <w:szCs w:val="20"/>
              </w:rPr>
              <w:t>DATE</w:t>
            </w:r>
          </w:p>
        </w:tc>
        <w:tc>
          <w:tcPr>
            <w:tcW w:w="1481" w:type="dxa"/>
            <w:gridSpan w:val="4"/>
            <w:tcBorders>
              <w:top w:val="single" w:sz="24" w:space="0" w:color="auto"/>
            </w:tcBorders>
            <w:vAlign w:val="center"/>
          </w:tcPr>
          <w:p w:rsidR="0097452F" w:rsidRPr="004D46E0" w:rsidRDefault="0097452F" w:rsidP="000D7541">
            <w:pPr>
              <w:rPr>
                <w:rFonts w:ascii="Arial Narrow" w:hAnsi="Arial Narrow" w:cs="Times New Roman"/>
                <w:b/>
                <w:sz w:val="20"/>
                <w:szCs w:val="20"/>
              </w:rPr>
            </w:pPr>
          </w:p>
        </w:tc>
        <w:tc>
          <w:tcPr>
            <w:tcW w:w="540" w:type="dxa"/>
            <w:gridSpan w:val="2"/>
            <w:tcBorders>
              <w:top w:val="single" w:sz="24" w:space="0" w:color="auto"/>
            </w:tcBorders>
            <w:shd w:val="clear" w:color="auto" w:fill="BFBFBF" w:themeFill="background1" w:themeFillShade="BF"/>
            <w:vAlign w:val="center"/>
          </w:tcPr>
          <w:p w:rsidR="0097452F" w:rsidRPr="004D46E0" w:rsidRDefault="0097452F" w:rsidP="000D7541">
            <w:pPr>
              <w:rPr>
                <w:rFonts w:ascii="Arial Narrow" w:hAnsi="Arial Narrow" w:cs="Times New Roman"/>
                <w:b/>
                <w:sz w:val="20"/>
                <w:szCs w:val="20"/>
              </w:rPr>
            </w:pPr>
            <w:r w:rsidRPr="004D46E0">
              <w:rPr>
                <w:rFonts w:ascii="Arial Narrow" w:hAnsi="Arial Narrow" w:cs="Times New Roman"/>
                <w:b/>
                <w:sz w:val="20"/>
                <w:szCs w:val="20"/>
              </w:rPr>
              <w:t>Unit</w:t>
            </w:r>
          </w:p>
        </w:tc>
        <w:tc>
          <w:tcPr>
            <w:tcW w:w="3306" w:type="dxa"/>
            <w:gridSpan w:val="4"/>
            <w:tcBorders>
              <w:top w:val="single" w:sz="24" w:space="0" w:color="auto"/>
            </w:tcBorders>
            <w:vAlign w:val="center"/>
          </w:tcPr>
          <w:p w:rsidR="0097452F" w:rsidRPr="004D46E0" w:rsidRDefault="0097452F" w:rsidP="000D7541">
            <w:pPr>
              <w:rPr>
                <w:rFonts w:ascii="Arial Narrow" w:hAnsi="Arial Narrow" w:cs="Times New Roman"/>
                <w:b/>
                <w:sz w:val="20"/>
                <w:szCs w:val="20"/>
              </w:rPr>
            </w:pPr>
          </w:p>
        </w:tc>
        <w:tc>
          <w:tcPr>
            <w:tcW w:w="1181" w:type="dxa"/>
            <w:gridSpan w:val="3"/>
            <w:tcBorders>
              <w:top w:val="single" w:sz="24" w:space="0" w:color="auto"/>
            </w:tcBorders>
            <w:shd w:val="clear" w:color="auto" w:fill="BFBFBF" w:themeFill="background1" w:themeFillShade="BF"/>
            <w:vAlign w:val="center"/>
          </w:tcPr>
          <w:p w:rsidR="0097452F" w:rsidRPr="004D46E0" w:rsidRDefault="0097452F" w:rsidP="000D7541">
            <w:pPr>
              <w:rPr>
                <w:rFonts w:ascii="Arial Narrow" w:hAnsi="Arial Narrow" w:cs="Times New Roman"/>
                <w:b/>
                <w:sz w:val="20"/>
                <w:szCs w:val="20"/>
              </w:rPr>
            </w:pPr>
            <w:r w:rsidRPr="004D46E0">
              <w:rPr>
                <w:rFonts w:ascii="Arial Narrow" w:hAnsi="Arial Narrow" w:cs="Times New Roman"/>
                <w:b/>
                <w:sz w:val="20"/>
                <w:szCs w:val="20"/>
              </w:rPr>
              <w:t>Region</w:t>
            </w:r>
          </w:p>
        </w:tc>
        <w:tc>
          <w:tcPr>
            <w:tcW w:w="2334" w:type="dxa"/>
            <w:gridSpan w:val="5"/>
            <w:tcBorders>
              <w:top w:val="single" w:sz="24" w:space="0" w:color="auto"/>
              <w:right w:val="single" w:sz="24" w:space="0" w:color="auto"/>
            </w:tcBorders>
            <w:vAlign w:val="center"/>
          </w:tcPr>
          <w:p w:rsidR="0097452F" w:rsidRPr="004D46E0" w:rsidRDefault="0097452F" w:rsidP="000D7541">
            <w:pPr>
              <w:rPr>
                <w:rFonts w:ascii="Arial Narrow" w:hAnsi="Arial Narrow" w:cs="Times New Roman"/>
                <w:b/>
                <w:sz w:val="20"/>
                <w:szCs w:val="20"/>
              </w:rPr>
            </w:pPr>
          </w:p>
        </w:tc>
      </w:tr>
      <w:tr w:rsidR="0097452F" w:rsidRPr="004D46E0" w:rsidTr="000D7541">
        <w:trPr>
          <w:trHeight w:val="431"/>
        </w:trPr>
        <w:tc>
          <w:tcPr>
            <w:tcW w:w="1618" w:type="dxa"/>
            <w:gridSpan w:val="3"/>
            <w:tcBorders>
              <w:left w:val="single" w:sz="24" w:space="0" w:color="auto"/>
            </w:tcBorders>
            <w:shd w:val="clear" w:color="auto" w:fill="BFBFBF" w:themeFill="background1" w:themeFillShade="BF"/>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Project Title</w:t>
            </w:r>
          </w:p>
        </w:tc>
        <w:tc>
          <w:tcPr>
            <w:tcW w:w="5060" w:type="dxa"/>
            <w:gridSpan w:val="9"/>
            <w:vAlign w:val="center"/>
          </w:tcPr>
          <w:p w:rsidR="0097452F" w:rsidRPr="004D46E0" w:rsidRDefault="0097452F" w:rsidP="000D7541">
            <w:pPr>
              <w:rPr>
                <w:rFonts w:ascii="Arial Narrow" w:hAnsi="Arial Narrow" w:cs="Times New Roman"/>
                <w:b/>
                <w:sz w:val="20"/>
                <w:szCs w:val="20"/>
              </w:rPr>
            </w:pPr>
          </w:p>
        </w:tc>
        <w:tc>
          <w:tcPr>
            <w:tcW w:w="810" w:type="dxa"/>
            <w:gridSpan w:val="3"/>
            <w:shd w:val="clear" w:color="auto" w:fill="BFBFBF" w:themeFill="background1" w:themeFillShade="BF"/>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Length</w:t>
            </w:r>
          </w:p>
        </w:tc>
        <w:tc>
          <w:tcPr>
            <w:tcW w:w="2017" w:type="dxa"/>
            <w:gridSpan w:val="4"/>
            <w:tcBorders>
              <w:right w:val="single" w:sz="24" w:space="0" w:color="auto"/>
            </w:tcBorders>
            <w:vAlign w:val="center"/>
          </w:tcPr>
          <w:p w:rsidR="0097452F" w:rsidRPr="004D46E0" w:rsidRDefault="0097452F" w:rsidP="000D7541">
            <w:pPr>
              <w:rPr>
                <w:rFonts w:ascii="Arial Narrow" w:hAnsi="Arial Narrow" w:cs="Times New Roman"/>
                <w:b/>
                <w:sz w:val="20"/>
                <w:szCs w:val="20"/>
              </w:rPr>
            </w:pPr>
          </w:p>
        </w:tc>
      </w:tr>
      <w:tr w:rsidR="0097452F" w:rsidRPr="004D46E0" w:rsidTr="000D7541">
        <w:trPr>
          <w:trHeight w:val="458"/>
        </w:trPr>
        <w:tc>
          <w:tcPr>
            <w:tcW w:w="1638" w:type="dxa"/>
            <w:gridSpan w:val="4"/>
            <w:tcBorders>
              <w:left w:val="single" w:sz="24" w:space="0" w:color="auto"/>
            </w:tcBorders>
            <w:shd w:val="clear" w:color="auto" w:fill="BFBFBF" w:themeFill="background1" w:themeFillShade="BF"/>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Format</w:t>
            </w:r>
          </w:p>
        </w:tc>
        <w:tc>
          <w:tcPr>
            <w:tcW w:w="1980" w:type="dxa"/>
            <w:gridSpan w:val="4"/>
            <w:vAlign w:val="center"/>
          </w:tcPr>
          <w:p w:rsidR="0097452F" w:rsidRPr="004D46E0" w:rsidRDefault="0097452F" w:rsidP="000D7541">
            <w:pPr>
              <w:rPr>
                <w:rFonts w:ascii="Arial Narrow" w:hAnsi="Arial Narrow" w:cs="Times New Roman"/>
                <w:b/>
                <w:sz w:val="20"/>
                <w:szCs w:val="20"/>
              </w:rPr>
            </w:pPr>
          </w:p>
        </w:tc>
        <w:tc>
          <w:tcPr>
            <w:tcW w:w="990" w:type="dxa"/>
            <w:shd w:val="clear" w:color="auto" w:fill="BFBFBF" w:themeFill="background1" w:themeFillShade="BF"/>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Encoding</w:t>
            </w:r>
          </w:p>
        </w:tc>
        <w:tc>
          <w:tcPr>
            <w:tcW w:w="1382" w:type="dxa"/>
            <w:gridSpan w:val="2"/>
            <w:vAlign w:val="center"/>
          </w:tcPr>
          <w:p w:rsidR="0097452F" w:rsidRPr="004D46E0" w:rsidRDefault="0097452F" w:rsidP="000D7541">
            <w:pPr>
              <w:rPr>
                <w:rFonts w:ascii="Arial Narrow" w:hAnsi="Arial Narrow" w:cs="Times New Roman"/>
                <w:b/>
                <w:sz w:val="20"/>
                <w:szCs w:val="20"/>
              </w:rPr>
            </w:pPr>
          </w:p>
        </w:tc>
        <w:tc>
          <w:tcPr>
            <w:tcW w:w="1678" w:type="dxa"/>
            <w:gridSpan w:val="6"/>
            <w:shd w:val="clear" w:color="auto" w:fill="BFBFBF" w:themeFill="background1" w:themeFillShade="BF"/>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Open Captioned</w:t>
            </w:r>
          </w:p>
        </w:tc>
        <w:tc>
          <w:tcPr>
            <w:tcW w:w="1837" w:type="dxa"/>
            <w:gridSpan w:val="2"/>
            <w:tcBorders>
              <w:right w:val="single" w:sz="24" w:space="0" w:color="auto"/>
            </w:tcBorders>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 xml:space="preserve">     YES          NO</w:t>
            </w:r>
          </w:p>
        </w:tc>
      </w:tr>
      <w:tr w:rsidR="0097452F" w:rsidRPr="004D46E0" w:rsidTr="000D7541">
        <w:trPr>
          <w:trHeight w:val="440"/>
        </w:trPr>
        <w:tc>
          <w:tcPr>
            <w:tcW w:w="1638" w:type="dxa"/>
            <w:gridSpan w:val="4"/>
            <w:tcBorders>
              <w:left w:val="single" w:sz="24" w:space="0" w:color="auto"/>
            </w:tcBorders>
            <w:shd w:val="clear" w:color="auto" w:fill="BFBFBF" w:themeFill="background1" w:themeFillShade="BF"/>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Contact</w:t>
            </w:r>
          </w:p>
        </w:tc>
        <w:tc>
          <w:tcPr>
            <w:tcW w:w="2970" w:type="dxa"/>
            <w:gridSpan w:val="5"/>
            <w:vAlign w:val="center"/>
          </w:tcPr>
          <w:p w:rsidR="0097452F" w:rsidRPr="004D46E0" w:rsidRDefault="0097452F" w:rsidP="000D7541">
            <w:pPr>
              <w:rPr>
                <w:rFonts w:ascii="Arial Narrow" w:hAnsi="Arial Narrow" w:cs="Times New Roman"/>
                <w:b/>
                <w:sz w:val="20"/>
                <w:szCs w:val="20"/>
              </w:rPr>
            </w:pPr>
          </w:p>
        </w:tc>
        <w:tc>
          <w:tcPr>
            <w:tcW w:w="810" w:type="dxa"/>
            <w:shd w:val="clear" w:color="auto" w:fill="BFBFBF" w:themeFill="background1" w:themeFillShade="BF"/>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Email</w:t>
            </w:r>
          </w:p>
        </w:tc>
        <w:tc>
          <w:tcPr>
            <w:tcW w:w="4087" w:type="dxa"/>
            <w:gridSpan w:val="9"/>
            <w:tcBorders>
              <w:right w:val="single" w:sz="24" w:space="0" w:color="auto"/>
            </w:tcBorders>
            <w:vAlign w:val="center"/>
          </w:tcPr>
          <w:p w:rsidR="0097452F" w:rsidRPr="004D46E0" w:rsidRDefault="0097452F" w:rsidP="000D7541">
            <w:pPr>
              <w:rPr>
                <w:rFonts w:ascii="Arial Narrow" w:hAnsi="Arial Narrow" w:cs="Times New Roman"/>
                <w:b/>
                <w:sz w:val="20"/>
                <w:szCs w:val="20"/>
              </w:rPr>
            </w:pPr>
          </w:p>
        </w:tc>
      </w:tr>
      <w:tr w:rsidR="0097452F" w:rsidRPr="004D46E0" w:rsidTr="000D7541">
        <w:trPr>
          <w:trHeight w:val="440"/>
        </w:trPr>
        <w:tc>
          <w:tcPr>
            <w:tcW w:w="918" w:type="dxa"/>
            <w:gridSpan w:val="2"/>
            <w:tcBorders>
              <w:left w:val="single" w:sz="24" w:space="0" w:color="auto"/>
              <w:bottom w:val="single" w:sz="24" w:space="0" w:color="auto"/>
            </w:tcBorders>
            <w:shd w:val="clear" w:color="auto" w:fill="BFBFBF" w:themeFill="background1" w:themeFillShade="BF"/>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Phone</w:t>
            </w:r>
          </w:p>
        </w:tc>
        <w:tc>
          <w:tcPr>
            <w:tcW w:w="2700" w:type="dxa"/>
            <w:gridSpan w:val="6"/>
            <w:tcBorders>
              <w:bottom w:val="single" w:sz="24" w:space="0" w:color="auto"/>
            </w:tcBorders>
            <w:vAlign w:val="center"/>
          </w:tcPr>
          <w:p w:rsidR="0097452F" w:rsidRPr="004D46E0" w:rsidRDefault="0097452F" w:rsidP="000D7541">
            <w:pPr>
              <w:rPr>
                <w:rFonts w:ascii="Arial Narrow" w:hAnsi="Arial Narrow" w:cs="Times New Roman"/>
                <w:b/>
                <w:sz w:val="20"/>
                <w:szCs w:val="20"/>
              </w:rPr>
            </w:pPr>
          </w:p>
        </w:tc>
        <w:tc>
          <w:tcPr>
            <w:tcW w:w="990" w:type="dxa"/>
            <w:tcBorders>
              <w:bottom w:val="single" w:sz="24" w:space="0" w:color="auto"/>
            </w:tcBorders>
            <w:shd w:val="clear" w:color="auto" w:fill="BFBFBF" w:themeFill="background1" w:themeFillShade="BF"/>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Cell</w:t>
            </w:r>
          </w:p>
        </w:tc>
        <w:tc>
          <w:tcPr>
            <w:tcW w:w="2070" w:type="dxa"/>
            <w:gridSpan w:val="3"/>
            <w:tcBorders>
              <w:bottom w:val="single" w:sz="24" w:space="0" w:color="auto"/>
            </w:tcBorders>
            <w:vAlign w:val="center"/>
          </w:tcPr>
          <w:p w:rsidR="0097452F" w:rsidRPr="004D46E0" w:rsidRDefault="0097452F" w:rsidP="000D7541">
            <w:pPr>
              <w:rPr>
                <w:rFonts w:ascii="Arial Narrow" w:hAnsi="Arial Narrow" w:cs="Times New Roman"/>
                <w:b/>
                <w:sz w:val="20"/>
                <w:szCs w:val="20"/>
              </w:rPr>
            </w:pPr>
          </w:p>
        </w:tc>
        <w:tc>
          <w:tcPr>
            <w:tcW w:w="900" w:type="dxa"/>
            <w:gridSpan w:val="4"/>
            <w:tcBorders>
              <w:bottom w:val="single" w:sz="24" w:space="0" w:color="auto"/>
            </w:tcBorders>
            <w:shd w:val="clear" w:color="auto" w:fill="BFBFBF" w:themeFill="background1" w:themeFillShade="BF"/>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Fax</w:t>
            </w:r>
          </w:p>
        </w:tc>
        <w:tc>
          <w:tcPr>
            <w:tcW w:w="1927" w:type="dxa"/>
            <w:gridSpan w:val="3"/>
            <w:tcBorders>
              <w:bottom w:val="single" w:sz="24" w:space="0" w:color="auto"/>
              <w:right w:val="single" w:sz="24" w:space="0" w:color="auto"/>
            </w:tcBorders>
            <w:vAlign w:val="center"/>
          </w:tcPr>
          <w:p w:rsidR="0097452F" w:rsidRPr="004D46E0" w:rsidRDefault="0097452F" w:rsidP="000D7541">
            <w:pPr>
              <w:rPr>
                <w:rFonts w:ascii="Arial Narrow" w:hAnsi="Arial Narrow" w:cs="Times New Roman"/>
                <w:b/>
                <w:sz w:val="20"/>
                <w:szCs w:val="20"/>
              </w:rPr>
            </w:pPr>
          </w:p>
        </w:tc>
      </w:tr>
      <w:tr w:rsidR="0097452F" w:rsidRPr="004D46E0" w:rsidTr="000D7541">
        <w:trPr>
          <w:trHeight w:val="1407"/>
        </w:trPr>
        <w:tc>
          <w:tcPr>
            <w:tcW w:w="2448" w:type="dxa"/>
            <w:gridSpan w:val="6"/>
            <w:tcBorders>
              <w:top w:val="single" w:sz="24" w:space="0" w:color="auto"/>
              <w:left w:val="single" w:sz="24" w:space="0" w:color="auto"/>
            </w:tcBorders>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Brief Description of video</w:t>
            </w:r>
          </w:p>
        </w:tc>
        <w:tc>
          <w:tcPr>
            <w:tcW w:w="7057" w:type="dxa"/>
            <w:gridSpan w:val="13"/>
            <w:tcBorders>
              <w:top w:val="single" w:sz="24" w:space="0" w:color="auto"/>
              <w:right w:val="single" w:sz="24" w:space="0" w:color="auto"/>
            </w:tcBorders>
            <w:vAlign w:val="center"/>
          </w:tcPr>
          <w:p w:rsidR="0097452F" w:rsidRPr="004D46E0" w:rsidRDefault="0097452F" w:rsidP="000D7541">
            <w:pPr>
              <w:rPr>
                <w:rFonts w:ascii="Arial Narrow" w:hAnsi="Arial Narrow" w:cs="Times New Roman"/>
                <w:b/>
                <w:sz w:val="20"/>
                <w:szCs w:val="20"/>
              </w:rPr>
            </w:pPr>
          </w:p>
        </w:tc>
      </w:tr>
      <w:tr w:rsidR="0097452F" w:rsidRPr="004D46E0" w:rsidTr="000D7541">
        <w:trPr>
          <w:trHeight w:val="706"/>
        </w:trPr>
        <w:tc>
          <w:tcPr>
            <w:tcW w:w="2448" w:type="dxa"/>
            <w:gridSpan w:val="6"/>
            <w:tcBorders>
              <w:left w:val="single" w:sz="24" w:space="0" w:color="auto"/>
            </w:tcBorders>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Proposed audience</w:t>
            </w:r>
          </w:p>
        </w:tc>
        <w:tc>
          <w:tcPr>
            <w:tcW w:w="7057" w:type="dxa"/>
            <w:gridSpan w:val="13"/>
            <w:tcBorders>
              <w:right w:val="single" w:sz="24" w:space="0" w:color="auto"/>
            </w:tcBorders>
            <w:vAlign w:val="center"/>
          </w:tcPr>
          <w:p w:rsidR="0097452F" w:rsidRPr="004D46E0" w:rsidRDefault="0097452F" w:rsidP="000D7541">
            <w:pPr>
              <w:rPr>
                <w:rFonts w:ascii="Arial Narrow" w:hAnsi="Arial Narrow" w:cs="Times New Roman"/>
                <w:b/>
                <w:sz w:val="20"/>
                <w:szCs w:val="20"/>
              </w:rPr>
            </w:pPr>
          </w:p>
        </w:tc>
      </w:tr>
      <w:tr w:rsidR="0097452F" w:rsidRPr="000676F0" w:rsidTr="000D7541">
        <w:trPr>
          <w:trHeight w:val="701"/>
        </w:trPr>
        <w:tc>
          <w:tcPr>
            <w:tcW w:w="2448" w:type="dxa"/>
            <w:gridSpan w:val="6"/>
            <w:tcBorders>
              <w:left w:val="single" w:sz="24" w:space="0" w:color="auto"/>
            </w:tcBorders>
            <w:vAlign w:val="center"/>
          </w:tcPr>
          <w:p w:rsidR="0097452F" w:rsidRPr="000676F0" w:rsidRDefault="0097452F" w:rsidP="000D7541">
            <w:pPr>
              <w:rPr>
                <w:rFonts w:ascii="Arial Narrow" w:hAnsi="Arial Narrow" w:cs="Times New Roman"/>
                <w:sz w:val="20"/>
                <w:szCs w:val="20"/>
              </w:rPr>
            </w:pPr>
            <w:r w:rsidRPr="000676F0">
              <w:rPr>
                <w:rFonts w:ascii="Arial Narrow" w:hAnsi="Arial Narrow" w:cs="Times New Roman"/>
                <w:sz w:val="20"/>
                <w:szCs w:val="20"/>
              </w:rPr>
              <w:t>Describe ARRA Project Connection if applicable</w:t>
            </w:r>
          </w:p>
        </w:tc>
        <w:tc>
          <w:tcPr>
            <w:tcW w:w="7057" w:type="dxa"/>
            <w:gridSpan w:val="13"/>
            <w:tcBorders>
              <w:right w:val="single" w:sz="24" w:space="0" w:color="auto"/>
            </w:tcBorders>
            <w:vAlign w:val="center"/>
          </w:tcPr>
          <w:p w:rsidR="0097452F" w:rsidRPr="000676F0" w:rsidRDefault="0097452F" w:rsidP="000D7541">
            <w:pPr>
              <w:rPr>
                <w:rFonts w:ascii="Arial Narrow" w:hAnsi="Arial Narrow" w:cs="Times New Roman"/>
                <w:sz w:val="20"/>
                <w:szCs w:val="20"/>
              </w:rPr>
            </w:pPr>
          </w:p>
        </w:tc>
      </w:tr>
      <w:tr w:rsidR="0097452F" w:rsidRPr="004D46E0" w:rsidTr="000D7541">
        <w:trPr>
          <w:trHeight w:val="706"/>
        </w:trPr>
        <w:tc>
          <w:tcPr>
            <w:tcW w:w="2448" w:type="dxa"/>
            <w:gridSpan w:val="6"/>
            <w:tcBorders>
              <w:left w:val="single" w:sz="24" w:space="0" w:color="auto"/>
              <w:bottom w:val="single" w:sz="24" w:space="0" w:color="auto"/>
            </w:tcBorders>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Partner Involvement</w:t>
            </w:r>
          </w:p>
        </w:tc>
        <w:tc>
          <w:tcPr>
            <w:tcW w:w="7057" w:type="dxa"/>
            <w:gridSpan w:val="13"/>
            <w:tcBorders>
              <w:bottom w:val="single" w:sz="24" w:space="0" w:color="auto"/>
              <w:right w:val="single" w:sz="24" w:space="0" w:color="auto"/>
            </w:tcBorders>
            <w:vAlign w:val="center"/>
          </w:tcPr>
          <w:p w:rsidR="0097452F" w:rsidRPr="004D46E0" w:rsidRDefault="0097452F" w:rsidP="000D7541">
            <w:pPr>
              <w:rPr>
                <w:rFonts w:ascii="Arial Narrow" w:hAnsi="Arial Narrow" w:cs="Times New Roman"/>
                <w:b/>
                <w:sz w:val="20"/>
                <w:szCs w:val="20"/>
              </w:rPr>
            </w:pPr>
          </w:p>
        </w:tc>
      </w:tr>
      <w:tr w:rsidR="0097452F" w:rsidRPr="004D46E0" w:rsidTr="000D7541">
        <w:trPr>
          <w:trHeight w:val="706"/>
        </w:trPr>
        <w:tc>
          <w:tcPr>
            <w:tcW w:w="2448" w:type="dxa"/>
            <w:gridSpan w:val="6"/>
            <w:tcBorders>
              <w:top w:val="single" w:sz="24" w:space="0" w:color="auto"/>
              <w:left w:val="single" w:sz="24" w:space="0" w:color="auto"/>
            </w:tcBorders>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Requestor signature</w:t>
            </w:r>
          </w:p>
        </w:tc>
        <w:tc>
          <w:tcPr>
            <w:tcW w:w="4590" w:type="dxa"/>
            <w:gridSpan w:val="7"/>
            <w:tcBorders>
              <w:top w:val="single" w:sz="24" w:space="0" w:color="auto"/>
            </w:tcBorders>
            <w:vAlign w:val="center"/>
          </w:tcPr>
          <w:p w:rsidR="0097452F" w:rsidRPr="004D46E0" w:rsidRDefault="0097452F" w:rsidP="000D7541">
            <w:pPr>
              <w:rPr>
                <w:rFonts w:ascii="Arial Narrow" w:hAnsi="Arial Narrow" w:cs="Times New Roman"/>
                <w:b/>
                <w:sz w:val="20"/>
                <w:szCs w:val="20"/>
              </w:rPr>
            </w:pPr>
          </w:p>
        </w:tc>
        <w:tc>
          <w:tcPr>
            <w:tcW w:w="702" w:type="dxa"/>
            <w:gridSpan w:val="5"/>
            <w:tcBorders>
              <w:top w:val="single" w:sz="24" w:space="0" w:color="auto"/>
            </w:tcBorders>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Date</w:t>
            </w:r>
          </w:p>
        </w:tc>
        <w:tc>
          <w:tcPr>
            <w:tcW w:w="1765" w:type="dxa"/>
            <w:tcBorders>
              <w:top w:val="single" w:sz="24" w:space="0" w:color="auto"/>
              <w:right w:val="single" w:sz="24" w:space="0" w:color="auto"/>
            </w:tcBorders>
            <w:vAlign w:val="center"/>
          </w:tcPr>
          <w:p w:rsidR="0097452F" w:rsidRPr="004D46E0" w:rsidRDefault="0097452F" w:rsidP="000D7541">
            <w:pPr>
              <w:rPr>
                <w:rFonts w:ascii="Arial Narrow" w:hAnsi="Arial Narrow" w:cs="Times New Roman"/>
                <w:b/>
                <w:sz w:val="20"/>
                <w:szCs w:val="20"/>
              </w:rPr>
            </w:pPr>
          </w:p>
        </w:tc>
      </w:tr>
      <w:tr w:rsidR="0097452F" w:rsidRPr="004D46E0" w:rsidTr="000D7541">
        <w:trPr>
          <w:trHeight w:val="706"/>
        </w:trPr>
        <w:tc>
          <w:tcPr>
            <w:tcW w:w="2448" w:type="dxa"/>
            <w:gridSpan w:val="6"/>
            <w:tcBorders>
              <w:left w:val="single" w:sz="24" w:space="0" w:color="auto"/>
            </w:tcBorders>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Forest supervisor signature</w:t>
            </w:r>
          </w:p>
        </w:tc>
        <w:tc>
          <w:tcPr>
            <w:tcW w:w="4590" w:type="dxa"/>
            <w:gridSpan w:val="7"/>
            <w:vAlign w:val="center"/>
          </w:tcPr>
          <w:p w:rsidR="0097452F" w:rsidRPr="004D46E0" w:rsidRDefault="0097452F" w:rsidP="000D7541">
            <w:pPr>
              <w:rPr>
                <w:rFonts w:ascii="Arial Narrow" w:hAnsi="Arial Narrow" w:cs="Times New Roman"/>
                <w:b/>
                <w:sz w:val="20"/>
                <w:szCs w:val="20"/>
              </w:rPr>
            </w:pPr>
          </w:p>
        </w:tc>
        <w:tc>
          <w:tcPr>
            <w:tcW w:w="702" w:type="dxa"/>
            <w:gridSpan w:val="5"/>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Date</w:t>
            </w:r>
          </w:p>
        </w:tc>
        <w:tc>
          <w:tcPr>
            <w:tcW w:w="1765" w:type="dxa"/>
            <w:tcBorders>
              <w:right w:val="single" w:sz="24" w:space="0" w:color="auto"/>
            </w:tcBorders>
            <w:vAlign w:val="center"/>
          </w:tcPr>
          <w:p w:rsidR="0097452F" w:rsidRPr="004D46E0" w:rsidRDefault="0097452F" w:rsidP="000D7541">
            <w:pPr>
              <w:rPr>
                <w:rFonts w:ascii="Arial Narrow" w:hAnsi="Arial Narrow" w:cs="Times New Roman"/>
                <w:b/>
                <w:sz w:val="20"/>
                <w:szCs w:val="20"/>
              </w:rPr>
            </w:pPr>
          </w:p>
        </w:tc>
      </w:tr>
      <w:tr w:rsidR="0097452F" w:rsidRPr="004D46E0" w:rsidTr="000D7541">
        <w:trPr>
          <w:trHeight w:val="706"/>
        </w:trPr>
        <w:tc>
          <w:tcPr>
            <w:tcW w:w="2448" w:type="dxa"/>
            <w:gridSpan w:val="6"/>
            <w:tcBorders>
              <w:left w:val="single" w:sz="24" w:space="0" w:color="auto"/>
            </w:tcBorders>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Regional Office Approval</w:t>
            </w:r>
          </w:p>
        </w:tc>
        <w:tc>
          <w:tcPr>
            <w:tcW w:w="4590" w:type="dxa"/>
            <w:gridSpan w:val="7"/>
            <w:vAlign w:val="center"/>
          </w:tcPr>
          <w:p w:rsidR="0097452F" w:rsidRPr="004D46E0" w:rsidRDefault="0097452F" w:rsidP="000D7541">
            <w:pPr>
              <w:rPr>
                <w:rFonts w:ascii="Arial Narrow" w:hAnsi="Arial Narrow" w:cs="Times New Roman"/>
                <w:b/>
                <w:sz w:val="20"/>
                <w:szCs w:val="20"/>
              </w:rPr>
            </w:pPr>
          </w:p>
        </w:tc>
        <w:tc>
          <w:tcPr>
            <w:tcW w:w="702" w:type="dxa"/>
            <w:gridSpan w:val="5"/>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Date</w:t>
            </w:r>
          </w:p>
        </w:tc>
        <w:tc>
          <w:tcPr>
            <w:tcW w:w="1765" w:type="dxa"/>
            <w:tcBorders>
              <w:right w:val="single" w:sz="24" w:space="0" w:color="auto"/>
            </w:tcBorders>
            <w:vAlign w:val="center"/>
          </w:tcPr>
          <w:p w:rsidR="0097452F" w:rsidRPr="004D46E0" w:rsidRDefault="0097452F" w:rsidP="000D7541">
            <w:pPr>
              <w:rPr>
                <w:rFonts w:ascii="Arial Narrow" w:hAnsi="Arial Narrow" w:cs="Times New Roman"/>
                <w:b/>
                <w:sz w:val="20"/>
                <w:szCs w:val="20"/>
              </w:rPr>
            </w:pPr>
          </w:p>
        </w:tc>
      </w:tr>
      <w:tr w:rsidR="0097452F" w:rsidRPr="004D46E0" w:rsidTr="000D7541">
        <w:trPr>
          <w:trHeight w:val="706"/>
        </w:trPr>
        <w:tc>
          <w:tcPr>
            <w:tcW w:w="2448" w:type="dxa"/>
            <w:gridSpan w:val="6"/>
            <w:tcBorders>
              <w:left w:val="single" w:sz="24" w:space="0" w:color="auto"/>
            </w:tcBorders>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WO New Media</w:t>
            </w:r>
          </w:p>
        </w:tc>
        <w:tc>
          <w:tcPr>
            <w:tcW w:w="4590" w:type="dxa"/>
            <w:gridSpan w:val="7"/>
            <w:vAlign w:val="center"/>
          </w:tcPr>
          <w:p w:rsidR="0097452F" w:rsidRPr="004D46E0" w:rsidRDefault="0097452F" w:rsidP="000D7541">
            <w:pPr>
              <w:rPr>
                <w:rFonts w:ascii="Arial Narrow" w:hAnsi="Arial Narrow" w:cs="Times New Roman"/>
                <w:b/>
                <w:sz w:val="20"/>
                <w:szCs w:val="20"/>
              </w:rPr>
            </w:pPr>
          </w:p>
        </w:tc>
        <w:tc>
          <w:tcPr>
            <w:tcW w:w="702" w:type="dxa"/>
            <w:gridSpan w:val="5"/>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Date</w:t>
            </w:r>
          </w:p>
        </w:tc>
        <w:tc>
          <w:tcPr>
            <w:tcW w:w="1765" w:type="dxa"/>
            <w:tcBorders>
              <w:right w:val="single" w:sz="24" w:space="0" w:color="auto"/>
            </w:tcBorders>
            <w:vAlign w:val="center"/>
          </w:tcPr>
          <w:p w:rsidR="0097452F" w:rsidRPr="004D46E0" w:rsidRDefault="0097452F" w:rsidP="000D7541">
            <w:pPr>
              <w:rPr>
                <w:rFonts w:ascii="Arial Narrow" w:hAnsi="Arial Narrow" w:cs="Times New Roman"/>
                <w:b/>
                <w:sz w:val="20"/>
                <w:szCs w:val="20"/>
              </w:rPr>
            </w:pPr>
          </w:p>
        </w:tc>
      </w:tr>
      <w:tr w:rsidR="0097452F" w:rsidRPr="004D46E0" w:rsidTr="000D7541">
        <w:trPr>
          <w:trHeight w:val="706"/>
        </w:trPr>
        <w:tc>
          <w:tcPr>
            <w:tcW w:w="2448" w:type="dxa"/>
            <w:gridSpan w:val="6"/>
            <w:tcBorders>
              <w:left w:val="single" w:sz="24" w:space="0" w:color="auto"/>
            </w:tcBorders>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WO Visual Information</w:t>
            </w:r>
          </w:p>
        </w:tc>
        <w:tc>
          <w:tcPr>
            <w:tcW w:w="4590" w:type="dxa"/>
            <w:gridSpan w:val="7"/>
            <w:vAlign w:val="center"/>
          </w:tcPr>
          <w:p w:rsidR="0097452F" w:rsidRPr="004D46E0" w:rsidRDefault="0097452F" w:rsidP="000D7541">
            <w:pPr>
              <w:rPr>
                <w:rFonts w:ascii="Arial Narrow" w:hAnsi="Arial Narrow" w:cs="Times New Roman"/>
                <w:b/>
                <w:sz w:val="20"/>
                <w:szCs w:val="20"/>
              </w:rPr>
            </w:pPr>
          </w:p>
        </w:tc>
        <w:tc>
          <w:tcPr>
            <w:tcW w:w="702" w:type="dxa"/>
            <w:gridSpan w:val="5"/>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Date</w:t>
            </w:r>
          </w:p>
        </w:tc>
        <w:tc>
          <w:tcPr>
            <w:tcW w:w="1765" w:type="dxa"/>
            <w:tcBorders>
              <w:right w:val="single" w:sz="24" w:space="0" w:color="auto"/>
            </w:tcBorders>
            <w:vAlign w:val="center"/>
          </w:tcPr>
          <w:p w:rsidR="0097452F" w:rsidRPr="004D46E0" w:rsidRDefault="0097452F" w:rsidP="000D7541">
            <w:pPr>
              <w:rPr>
                <w:rFonts w:ascii="Arial Narrow" w:hAnsi="Arial Narrow" w:cs="Times New Roman"/>
                <w:b/>
                <w:sz w:val="20"/>
                <w:szCs w:val="20"/>
              </w:rPr>
            </w:pPr>
          </w:p>
        </w:tc>
      </w:tr>
      <w:tr w:rsidR="0097452F" w:rsidRPr="004D46E0" w:rsidTr="000D7541">
        <w:trPr>
          <w:trHeight w:val="706"/>
        </w:trPr>
        <w:tc>
          <w:tcPr>
            <w:tcW w:w="2448" w:type="dxa"/>
            <w:gridSpan w:val="6"/>
            <w:tcBorders>
              <w:left w:val="single" w:sz="24" w:space="0" w:color="auto"/>
            </w:tcBorders>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Date forwarded to USDA</w:t>
            </w:r>
          </w:p>
        </w:tc>
        <w:tc>
          <w:tcPr>
            <w:tcW w:w="4590" w:type="dxa"/>
            <w:gridSpan w:val="7"/>
            <w:vAlign w:val="center"/>
          </w:tcPr>
          <w:p w:rsidR="0097452F" w:rsidRPr="004D46E0" w:rsidRDefault="0097452F" w:rsidP="000D7541">
            <w:pPr>
              <w:rPr>
                <w:rFonts w:ascii="Arial Narrow" w:hAnsi="Arial Narrow" w:cs="Times New Roman"/>
                <w:b/>
                <w:sz w:val="20"/>
                <w:szCs w:val="20"/>
              </w:rPr>
            </w:pPr>
          </w:p>
        </w:tc>
        <w:tc>
          <w:tcPr>
            <w:tcW w:w="702" w:type="dxa"/>
            <w:gridSpan w:val="5"/>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Date</w:t>
            </w:r>
          </w:p>
        </w:tc>
        <w:tc>
          <w:tcPr>
            <w:tcW w:w="1765" w:type="dxa"/>
            <w:tcBorders>
              <w:right w:val="single" w:sz="24" w:space="0" w:color="auto"/>
            </w:tcBorders>
            <w:vAlign w:val="center"/>
          </w:tcPr>
          <w:p w:rsidR="0097452F" w:rsidRPr="004D46E0" w:rsidRDefault="0097452F" w:rsidP="000D7541">
            <w:pPr>
              <w:rPr>
                <w:rFonts w:ascii="Arial Narrow" w:hAnsi="Arial Narrow" w:cs="Times New Roman"/>
                <w:b/>
                <w:sz w:val="20"/>
                <w:szCs w:val="20"/>
              </w:rPr>
            </w:pPr>
          </w:p>
        </w:tc>
      </w:tr>
      <w:tr w:rsidR="0097452F" w:rsidRPr="004D46E0" w:rsidTr="000D7541">
        <w:trPr>
          <w:trHeight w:val="706"/>
        </w:trPr>
        <w:tc>
          <w:tcPr>
            <w:tcW w:w="2448" w:type="dxa"/>
            <w:gridSpan w:val="6"/>
            <w:tcBorders>
              <w:left w:val="single" w:sz="24" w:space="0" w:color="auto"/>
            </w:tcBorders>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Notify Originator</w:t>
            </w:r>
          </w:p>
        </w:tc>
        <w:tc>
          <w:tcPr>
            <w:tcW w:w="4590" w:type="dxa"/>
            <w:gridSpan w:val="7"/>
            <w:vAlign w:val="center"/>
          </w:tcPr>
          <w:p w:rsidR="0097452F" w:rsidRPr="004D46E0" w:rsidRDefault="0097452F" w:rsidP="000D7541">
            <w:pPr>
              <w:rPr>
                <w:rFonts w:ascii="Arial Narrow" w:hAnsi="Arial Narrow" w:cs="Times New Roman"/>
                <w:b/>
                <w:sz w:val="20"/>
                <w:szCs w:val="20"/>
              </w:rPr>
            </w:pPr>
          </w:p>
        </w:tc>
        <w:tc>
          <w:tcPr>
            <w:tcW w:w="702" w:type="dxa"/>
            <w:gridSpan w:val="5"/>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Date</w:t>
            </w:r>
          </w:p>
        </w:tc>
        <w:tc>
          <w:tcPr>
            <w:tcW w:w="1765" w:type="dxa"/>
            <w:tcBorders>
              <w:right w:val="single" w:sz="24" w:space="0" w:color="auto"/>
            </w:tcBorders>
            <w:vAlign w:val="center"/>
          </w:tcPr>
          <w:p w:rsidR="0097452F" w:rsidRPr="004D46E0" w:rsidRDefault="0097452F" w:rsidP="000D7541">
            <w:pPr>
              <w:rPr>
                <w:rFonts w:ascii="Arial Narrow" w:hAnsi="Arial Narrow" w:cs="Times New Roman"/>
                <w:b/>
                <w:sz w:val="20"/>
                <w:szCs w:val="20"/>
              </w:rPr>
            </w:pPr>
          </w:p>
        </w:tc>
      </w:tr>
      <w:tr w:rsidR="0097452F" w:rsidRPr="004D46E0" w:rsidTr="000D7541">
        <w:trPr>
          <w:trHeight w:val="706"/>
        </w:trPr>
        <w:tc>
          <w:tcPr>
            <w:tcW w:w="2448" w:type="dxa"/>
            <w:gridSpan w:val="6"/>
            <w:tcBorders>
              <w:left w:val="single" w:sz="24" w:space="0" w:color="auto"/>
              <w:bottom w:val="single" w:sz="24" w:space="0" w:color="auto"/>
            </w:tcBorders>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Notify Regional Office</w:t>
            </w:r>
          </w:p>
        </w:tc>
        <w:tc>
          <w:tcPr>
            <w:tcW w:w="4590" w:type="dxa"/>
            <w:gridSpan w:val="7"/>
            <w:tcBorders>
              <w:bottom w:val="single" w:sz="24" w:space="0" w:color="auto"/>
            </w:tcBorders>
            <w:vAlign w:val="center"/>
          </w:tcPr>
          <w:p w:rsidR="0097452F" w:rsidRPr="004D46E0" w:rsidRDefault="0097452F" w:rsidP="000D7541">
            <w:pPr>
              <w:rPr>
                <w:rFonts w:ascii="Arial Narrow" w:hAnsi="Arial Narrow" w:cs="Times New Roman"/>
                <w:b/>
                <w:sz w:val="20"/>
                <w:szCs w:val="20"/>
              </w:rPr>
            </w:pPr>
          </w:p>
        </w:tc>
        <w:tc>
          <w:tcPr>
            <w:tcW w:w="702" w:type="dxa"/>
            <w:gridSpan w:val="5"/>
            <w:tcBorders>
              <w:bottom w:val="single" w:sz="24" w:space="0" w:color="auto"/>
            </w:tcBorders>
            <w:vAlign w:val="center"/>
          </w:tcPr>
          <w:p w:rsidR="0097452F" w:rsidRPr="004D46E0" w:rsidRDefault="0097452F" w:rsidP="000D7541">
            <w:pPr>
              <w:rPr>
                <w:rFonts w:ascii="Arial Narrow" w:hAnsi="Arial Narrow" w:cs="Times New Roman"/>
                <w:b/>
                <w:sz w:val="20"/>
                <w:szCs w:val="20"/>
              </w:rPr>
            </w:pPr>
            <w:r>
              <w:rPr>
                <w:rFonts w:ascii="Arial Narrow" w:hAnsi="Arial Narrow" w:cs="Times New Roman"/>
                <w:b/>
                <w:sz w:val="20"/>
                <w:szCs w:val="20"/>
              </w:rPr>
              <w:t>Date</w:t>
            </w:r>
          </w:p>
        </w:tc>
        <w:tc>
          <w:tcPr>
            <w:tcW w:w="1765" w:type="dxa"/>
            <w:tcBorders>
              <w:bottom w:val="single" w:sz="24" w:space="0" w:color="auto"/>
              <w:right w:val="single" w:sz="24" w:space="0" w:color="auto"/>
            </w:tcBorders>
            <w:vAlign w:val="center"/>
          </w:tcPr>
          <w:p w:rsidR="0097452F" w:rsidRPr="004D46E0" w:rsidRDefault="0097452F" w:rsidP="000D7541">
            <w:pPr>
              <w:rPr>
                <w:rFonts w:ascii="Arial Narrow" w:hAnsi="Arial Narrow" w:cs="Times New Roman"/>
                <w:b/>
                <w:sz w:val="20"/>
                <w:szCs w:val="20"/>
              </w:rPr>
            </w:pPr>
          </w:p>
        </w:tc>
      </w:tr>
    </w:tbl>
    <w:p w:rsidR="0097452F" w:rsidRDefault="0097452F" w:rsidP="0097452F"/>
    <w:p w:rsidR="0097452F" w:rsidRDefault="0097452F" w:rsidP="00A23678">
      <w:pPr>
        <w:rPr>
          <w:rFonts w:cs="Times New Roman"/>
          <w:szCs w:val="24"/>
        </w:rPr>
      </w:pPr>
    </w:p>
    <w:p w:rsidR="00650A7C" w:rsidRPr="00650A7C" w:rsidRDefault="00650A7C" w:rsidP="00A23678">
      <w:pPr>
        <w:rPr>
          <w:rFonts w:cs="Times New Roman"/>
          <w:b/>
          <w:sz w:val="28"/>
          <w:szCs w:val="28"/>
        </w:rPr>
      </w:pPr>
      <w:r w:rsidRPr="00650A7C">
        <w:rPr>
          <w:rFonts w:cs="Times New Roman"/>
          <w:b/>
          <w:sz w:val="28"/>
          <w:szCs w:val="28"/>
        </w:rPr>
        <w:t>Summary</w:t>
      </w:r>
    </w:p>
    <w:p w:rsidR="00650A7C" w:rsidRDefault="00650A7C" w:rsidP="00A23678">
      <w:pPr>
        <w:rPr>
          <w:rFonts w:cs="Times New Roman"/>
          <w:szCs w:val="24"/>
        </w:rPr>
      </w:pPr>
    </w:p>
    <w:p w:rsidR="00650A7C" w:rsidRPr="002953FD" w:rsidRDefault="00650A7C" w:rsidP="00A23678">
      <w:pPr>
        <w:rPr>
          <w:rFonts w:cs="Times New Roman"/>
          <w:szCs w:val="24"/>
        </w:rPr>
      </w:pPr>
      <w:r>
        <w:rPr>
          <w:rFonts w:cs="Times New Roman"/>
          <w:szCs w:val="24"/>
        </w:rPr>
        <w:t>This living document is best improved by the discoveries made at the field level. The how-to for these new media platforms will change over time as the applications improve or offer new features or options. You are strongly advised to stay close to your accounts and the technology that supports them to take advantage of emerging applications and changes that could impact your content and presentation.</w:t>
      </w:r>
    </w:p>
    <w:p w:rsidR="00240D2C" w:rsidRDefault="00240D2C">
      <w:pPr>
        <w:spacing w:after="200" w:line="276" w:lineRule="auto"/>
        <w:rPr>
          <w:rFonts w:cs="Times New Roman"/>
          <w:szCs w:val="24"/>
        </w:rPr>
      </w:pPr>
      <w:r>
        <w:rPr>
          <w:rFonts w:cs="Times New Roman"/>
          <w:szCs w:val="24"/>
        </w:rPr>
        <w:br w:type="page"/>
      </w:r>
    </w:p>
    <w:p w:rsidR="00D36D16" w:rsidRPr="006B7A16" w:rsidRDefault="00D36D16" w:rsidP="00D36D16">
      <w:pPr>
        <w:jc w:val="center"/>
        <w:rPr>
          <w:rFonts w:cs="Times New Roman"/>
          <w:b/>
          <w:szCs w:val="24"/>
        </w:rPr>
      </w:pPr>
      <w:r w:rsidRPr="006B7A16">
        <w:rPr>
          <w:rFonts w:cs="Times New Roman"/>
          <w:b/>
          <w:szCs w:val="24"/>
        </w:rPr>
        <w:t>Disclaimers and Notices</w:t>
      </w:r>
    </w:p>
    <w:p w:rsidR="00D36D16" w:rsidRPr="006B7A16" w:rsidRDefault="00D36D16" w:rsidP="00D36D16">
      <w:pPr>
        <w:pStyle w:val="Heading3"/>
        <w:spacing w:before="0" w:beforeAutospacing="0" w:after="0" w:afterAutospacing="0"/>
        <w:rPr>
          <w:b w:val="0"/>
          <w:sz w:val="24"/>
          <w:szCs w:val="24"/>
        </w:rPr>
      </w:pPr>
      <w:bookmarkStart w:id="1" w:name="external_links"/>
      <w:bookmarkEnd w:id="1"/>
    </w:p>
    <w:p w:rsidR="00D36D16" w:rsidRPr="006B7A16" w:rsidRDefault="00D36D16" w:rsidP="00D36D16">
      <w:pPr>
        <w:pStyle w:val="Heading3"/>
        <w:spacing w:before="0" w:beforeAutospacing="0" w:after="0" w:afterAutospacing="0"/>
        <w:rPr>
          <w:b w:val="0"/>
          <w:sz w:val="24"/>
          <w:szCs w:val="24"/>
        </w:rPr>
      </w:pPr>
      <w:r w:rsidRPr="006B7A16">
        <w:rPr>
          <w:b w:val="0"/>
          <w:sz w:val="24"/>
          <w:szCs w:val="24"/>
        </w:rPr>
        <w:t>Legally we must provide the disclaimers or a link to them from any of the Web pages we establish as an agency of the US government. While you may not be able to place this information on a particular new media account or profile, you need to include a link to this information somehow, or at least a statement that these disclaimers are accessible from your Forest Internet page.</w:t>
      </w:r>
    </w:p>
    <w:p w:rsidR="00D36D16" w:rsidRPr="006B7A16" w:rsidRDefault="00D36D16" w:rsidP="00D36D16">
      <w:pPr>
        <w:pStyle w:val="Heading3"/>
        <w:spacing w:before="0" w:beforeAutospacing="0" w:after="0" w:afterAutospacing="0"/>
        <w:rPr>
          <w:b w:val="0"/>
          <w:sz w:val="24"/>
          <w:szCs w:val="24"/>
        </w:rPr>
      </w:pPr>
    </w:p>
    <w:p w:rsidR="00D36D16" w:rsidRPr="006B7A16" w:rsidRDefault="00D36D16" w:rsidP="00D36D16">
      <w:pPr>
        <w:pStyle w:val="Heading3"/>
        <w:spacing w:before="0" w:beforeAutospacing="0" w:after="0" w:afterAutospacing="0"/>
        <w:rPr>
          <w:b w:val="0"/>
          <w:sz w:val="24"/>
          <w:szCs w:val="24"/>
        </w:rPr>
      </w:pPr>
      <w:r w:rsidRPr="006B7A16">
        <w:rPr>
          <w:b w:val="0"/>
          <w:sz w:val="24"/>
          <w:szCs w:val="24"/>
        </w:rPr>
        <w:t>The information below is taken directly from the US Forest Service Internet page for Disclaimers and Notices.</w:t>
      </w:r>
    </w:p>
    <w:p w:rsidR="00D36D16" w:rsidRPr="006B7A16" w:rsidRDefault="00D36D16" w:rsidP="00D36D16">
      <w:pPr>
        <w:pStyle w:val="Heading3"/>
        <w:spacing w:before="0" w:beforeAutospacing="0" w:after="0" w:afterAutospacing="0"/>
        <w:rPr>
          <w:b w:val="0"/>
          <w:sz w:val="24"/>
          <w:szCs w:val="24"/>
        </w:rPr>
      </w:pPr>
    </w:p>
    <w:p w:rsidR="00D36D16" w:rsidRPr="006B7A16" w:rsidRDefault="00D36D16" w:rsidP="00D36D16">
      <w:pPr>
        <w:pStyle w:val="Heading3"/>
        <w:rPr>
          <w:sz w:val="24"/>
          <w:szCs w:val="24"/>
        </w:rPr>
      </w:pPr>
      <w:r w:rsidRPr="006B7A16">
        <w:rPr>
          <w:sz w:val="24"/>
          <w:szCs w:val="24"/>
        </w:rPr>
        <w:t>Disclaimer for External Links</w:t>
      </w:r>
    </w:p>
    <w:p w:rsidR="00D36D16" w:rsidRPr="006B7A16" w:rsidRDefault="00D36D16" w:rsidP="00D36D16">
      <w:pPr>
        <w:pStyle w:val="NormalWeb"/>
        <w:rPr>
          <w:sz w:val="24"/>
          <w:szCs w:val="24"/>
        </w:rPr>
      </w:pPr>
      <w:r w:rsidRPr="006B7A16">
        <w:rPr>
          <w:sz w:val="24"/>
          <w:szCs w:val="24"/>
        </w:rPr>
        <w:t>The appearance of external hyperlinks does not constitute endorsement by the Department of Agriculture of the linked Web sites, or the information, products or services contained therein. Unless otherwise specified, the Department does not exercise any editorial control over the information you may find at these locations. All links are provided with the intent of meeting the mission of the Department and the Forest Service Web site. Please let us know about existing external links you believe are inappropriate and about specific additional external links you believe ought to be included.</w:t>
      </w:r>
    </w:p>
    <w:p w:rsidR="00D36D16" w:rsidRPr="006B7A16" w:rsidRDefault="00493F14" w:rsidP="00D36D16">
      <w:pPr>
        <w:rPr>
          <w:rFonts w:cs="Times New Roman"/>
          <w:szCs w:val="24"/>
        </w:rPr>
      </w:pPr>
      <w:r w:rsidRPr="00493F14">
        <w:rPr>
          <w:rFonts w:cs="Times New Roman"/>
          <w:szCs w:val="24"/>
        </w:rPr>
        <w:pict>
          <v:rect id="_x0000_i1025" style="width:444.6pt;height:.75pt" o:hrpct="950" o:hrstd="t" o:hr="t" fillcolor="#c6a646" stroked="f"/>
        </w:pict>
      </w:r>
    </w:p>
    <w:p w:rsidR="00D36D16" w:rsidRPr="006B7A16" w:rsidRDefault="00D36D16" w:rsidP="00D36D16">
      <w:pPr>
        <w:pStyle w:val="Heading3"/>
        <w:rPr>
          <w:sz w:val="24"/>
          <w:szCs w:val="24"/>
        </w:rPr>
      </w:pPr>
      <w:bookmarkStart w:id="2" w:name="liability"/>
      <w:bookmarkEnd w:id="2"/>
      <w:r w:rsidRPr="006B7A16">
        <w:rPr>
          <w:sz w:val="24"/>
          <w:szCs w:val="24"/>
        </w:rPr>
        <w:t>Disclaimer of Liability</w:t>
      </w:r>
    </w:p>
    <w:p w:rsidR="00D36D16" w:rsidRPr="006B7A16" w:rsidRDefault="00D36D16" w:rsidP="00D36D16">
      <w:pPr>
        <w:pStyle w:val="NormalWeb"/>
        <w:rPr>
          <w:sz w:val="24"/>
          <w:szCs w:val="24"/>
        </w:rPr>
      </w:pPr>
      <w:r w:rsidRPr="006B7A16">
        <w:rPr>
          <w:sz w:val="24"/>
          <w:szCs w:val="24"/>
        </w:rPr>
        <w:t>With respect to documents available from this server, neither the United States Government nor any of its employees, makes any warranty, express or implied, including the warranties of merchantability and fitness for a particular purpose, or assumes any legal liability or responsibility for the accuracy, completeness, or usefulness of any information, apparatus, product, or process disclosed, or represents that its use would not infringe privately owned rights.</w:t>
      </w:r>
    </w:p>
    <w:p w:rsidR="00D36D16" w:rsidRPr="006B7A16" w:rsidRDefault="00493F14" w:rsidP="00D36D16">
      <w:pPr>
        <w:rPr>
          <w:rFonts w:cs="Times New Roman"/>
          <w:szCs w:val="24"/>
        </w:rPr>
      </w:pPr>
      <w:r w:rsidRPr="00493F14">
        <w:rPr>
          <w:rFonts w:cs="Times New Roman"/>
          <w:szCs w:val="24"/>
        </w:rPr>
        <w:pict>
          <v:rect id="_x0000_i1026" style="width:444.6pt;height:.75pt" o:hrpct="950" o:hrstd="t" o:hr="t" fillcolor="#c6a646" stroked="f"/>
        </w:pict>
      </w:r>
    </w:p>
    <w:p w:rsidR="00D36D16" w:rsidRPr="006B7A16" w:rsidRDefault="00D36D16" w:rsidP="00D36D16">
      <w:pPr>
        <w:pStyle w:val="Heading3"/>
        <w:rPr>
          <w:sz w:val="24"/>
          <w:szCs w:val="24"/>
        </w:rPr>
      </w:pPr>
      <w:bookmarkStart w:id="3" w:name="nondiscrimination"/>
      <w:bookmarkEnd w:id="3"/>
      <w:r w:rsidRPr="006B7A16">
        <w:rPr>
          <w:sz w:val="24"/>
          <w:szCs w:val="24"/>
        </w:rPr>
        <w:t>Nondiscrimination Notice</w:t>
      </w:r>
    </w:p>
    <w:p w:rsidR="00D36D16" w:rsidRPr="006B7A16" w:rsidRDefault="00D36D16" w:rsidP="00D36D16">
      <w:pPr>
        <w:pStyle w:val="NormalWeb"/>
        <w:rPr>
          <w:sz w:val="24"/>
          <w:szCs w:val="24"/>
        </w:rPr>
      </w:pPr>
      <w:r w:rsidRPr="006B7A16">
        <w:rPr>
          <w:sz w:val="24"/>
          <w:szCs w:val="24"/>
        </w:rPr>
        <w:t>The U.S. Department of Agriculture (USDA) prohibits discrimination in all its programs and activities on the basis of race, color, national origin, age, disability, and where applicable, sex, marital status, familial status, parental status, religion, sexual orientation, genetic information, political beliefs, reprisal, or because all or a part of an individual's income is derived from any public assistance program. (Not all prohibited bases apply to all programs.) Persons with disabilities who require alternative means for communication of program information (Braille, large print, audiotape, etc.) should contact USDA's TARGET Center at (202) 720-2600 (voice and TDD). To file a complaint of discrimination write to USDA, Director, Office of Civil Rights, 1400 Independence Avenue, S.W., Washington, D.C. 20250-9410 or call (800) 795-3272 (voice) or (202) 720-6382 (TDD). USDA is an equal opportunity provider and employer.</w:t>
      </w:r>
    </w:p>
    <w:p w:rsidR="00D36D16" w:rsidRPr="006B7A16" w:rsidRDefault="00D36D16" w:rsidP="00D36D16">
      <w:pPr>
        <w:pStyle w:val="NormalWeb"/>
        <w:rPr>
          <w:sz w:val="24"/>
          <w:szCs w:val="24"/>
        </w:rPr>
      </w:pPr>
      <w:r w:rsidRPr="006B7A16">
        <w:rPr>
          <w:sz w:val="24"/>
          <w:szCs w:val="24"/>
        </w:rPr>
        <w:t xml:space="preserve">Updated: 4 May 2007 </w:t>
      </w:r>
    </w:p>
    <w:p w:rsidR="00D36D16" w:rsidRPr="006B7A16" w:rsidRDefault="00493F14" w:rsidP="00D36D16">
      <w:pPr>
        <w:rPr>
          <w:rFonts w:cs="Times New Roman"/>
          <w:szCs w:val="24"/>
        </w:rPr>
      </w:pPr>
      <w:r w:rsidRPr="00493F14">
        <w:rPr>
          <w:rFonts w:cs="Times New Roman"/>
          <w:szCs w:val="24"/>
        </w:rPr>
        <w:pict>
          <v:rect id="_x0000_i1027" style="width:444.6pt;height:.75pt" o:hrpct="950" o:hrstd="t" o:hr="t" fillcolor="#c6a646" stroked="f"/>
        </w:pict>
      </w:r>
    </w:p>
    <w:p w:rsidR="00D36D16" w:rsidRPr="006B7A16" w:rsidRDefault="00D36D16" w:rsidP="00D36D16">
      <w:pPr>
        <w:pStyle w:val="Heading3"/>
        <w:rPr>
          <w:sz w:val="24"/>
          <w:szCs w:val="24"/>
        </w:rPr>
      </w:pPr>
      <w:bookmarkStart w:id="4" w:name="nofear"/>
      <w:bookmarkEnd w:id="4"/>
      <w:r w:rsidRPr="006B7A16">
        <w:rPr>
          <w:sz w:val="24"/>
          <w:szCs w:val="24"/>
        </w:rPr>
        <w:t>Equal Employment Opportunity Data Posted Pursuant to the No Fear Act</w:t>
      </w:r>
    </w:p>
    <w:p w:rsidR="00D36D16" w:rsidRPr="006B7A16" w:rsidRDefault="00D36D16" w:rsidP="00D36D16">
      <w:pPr>
        <w:pStyle w:val="NormalWeb"/>
        <w:rPr>
          <w:sz w:val="24"/>
          <w:szCs w:val="24"/>
        </w:rPr>
      </w:pPr>
      <w:r w:rsidRPr="006B7A16">
        <w:rPr>
          <w:sz w:val="24"/>
          <w:szCs w:val="24"/>
        </w:rPr>
        <w:t xml:space="preserve">This is the reporting page for the </w:t>
      </w:r>
      <w:hyperlink r:id="rId22" w:history="1">
        <w:r w:rsidRPr="006B7A16">
          <w:rPr>
            <w:rStyle w:val="Hyperlink"/>
            <w:color w:val="auto"/>
            <w:sz w:val="24"/>
            <w:szCs w:val="24"/>
          </w:rPr>
          <w:t>Notification and Federal Employee Antidiscrimination and Retaliation Act of 2002</w:t>
        </w:r>
      </w:hyperlink>
      <w:r w:rsidRPr="006B7A16">
        <w:rPr>
          <w:sz w:val="24"/>
          <w:szCs w:val="24"/>
        </w:rPr>
        <w:t xml:space="preserve"> (NO FEAR Act), Public Law 107-174.</w:t>
      </w:r>
    </w:p>
    <w:p w:rsidR="00D36D16" w:rsidRPr="006B7A16" w:rsidRDefault="00493F14" w:rsidP="00D36D16">
      <w:pPr>
        <w:rPr>
          <w:rFonts w:cs="Times New Roman"/>
          <w:szCs w:val="24"/>
        </w:rPr>
      </w:pPr>
      <w:r w:rsidRPr="00493F14">
        <w:rPr>
          <w:rFonts w:cs="Times New Roman"/>
          <w:szCs w:val="24"/>
        </w:rPr>
        <w:pict>
          <v:rect id="_x0000_i1028" style="width:444.6pt;height:.75pt" o:hrpct="950" o:hrstd="t" o:hr="t" fillcolor="#c6a646" stroked="f"/>
        </w:pict>
      </w:r>
    </w:p>
    <w:p w:rsidR="00D36D16" w:rsidRPr="006B7A16" w:rsidRDefault="00D36D16" w:rsidP="00D36D16">
      <w:pPr>
        <w:pStyle w:val="Heading3"/>
        <w:rPr>
          <w:sz w:val="24"/>
          <w:szCs w:val="24"/>
        </w:rPr>
      </w:pPr>
      <w:bookmarkStart w:id="5" w:name="nonendrose"/>
      <w:bookmarkEnd w:id="5"/>
      <w:r w:rsidRPr="006B7A16">
        <w:rPr>
          <w:sz w:val="24"/>
          <w:szCs w:val="24"/>
        </w:rPr>
        <w:t>Disclaimer of Non-endorsement</w:t>
      </w:r>
    </w:p>
    <w:p w:rsidR="00D36D16" w:rsidRPr="006B7A16" w:rsidRDefault="00D36D16" w:rsidP="00D36D16">
      <w:pPr>
        <w:pStyle w:val="NormalWeb"/>
        <w:rPr>
          <w:sz w:val="24"/>
          <w:szCs w:val="24"/>
        </w:rPr>
      </w:pPr>
      <w:r w:rsidRPr="006B7A16">
        <w:rPr>
          <w:sz w:val="24"/>
          <w:szCs w:val="24"/>
        </w:rPr>
        <w:t>Reference herein to any specific commercial products, process, or service by trade name, trademark, manufacturer, or otherwise, does not necessarily constitute or imply its endorsement, recommendation, or favoring by the United States Government. The views and opinions of authors expressed herein do not necessarily state or reflect those of the United States Government, and shall not be used for advertising or product endorsement purposes.</w:t>
      </w:r>
    </w:p>
    <w:p w:rsidR="00D36D16" w:rsidRPr="006B7A16" w:rsidRDefault="00493F14" w:rsidP="00D36D16">
      <w:pPr>
        <w:rPr>
          <w:rFonts w:cs="Times New Roman"/>
          <w:szCs w:val="24"/>
        </w:rPr>
      </w:pPr>
      <w:r w:rsidRPr="00493F14">
        <w:rPr>
          <w:rFonts w:cs="Times New Roman"/>
          <w:szCs w:val="24"/>
        </w:rPr>
        <w:pict>
          <v:rect id="_x0000_i1029" style="width:444.6pt;height:.75pt" o:hrpct="950" o:hrstd="t" o:hr="t" fillcolor="#c6a646" stroked="f"/>
        </w:pict>
      </w:r>
    </w:p>
    <w:p w:rsidR="00D36D16" w:rsidRPr="006B7A16" w:rsidRDefault="00D36D16" w:rsidP="00D36D16">
      <w:pPr>
        <w:pStyle w:val="Heading3"/>
        <w:rPr>
          <w:sz w:val="24"/>
          <w:szCs w:val="24"/>
        </w:rPr>
      </w:pPr>
      <w:bookmarkStart w:id="6" w:name="security"/>
      <w:bookmarkEnd w:id="6"/>
      <w:r w:rsidRPr="006B7A16">
        <w:rPr>
          <w:sz w:val="24"/>
          <w:szCs w:val="24"/>
        </w:rPr>
        <w:t>Security Notice</w:t>
      </w:r>
    </w:p>
    <w:p w:rsidR="00D36D16" w:rsidRPr="006B7A16" w:rsidRDefault="00D36D16" w:rsidP="00D36D16">
      <w:pPr>
        <w:pStyle w:val="NormalWeb"/>
        <w:rPr>
          <w:sz w:val="24"/>
          <w:szCs w:val="24"/>
        </w:rPr>
      </w:pPr>
      <w:r w:rsidRPr="006B7A16">
        <w:rPr>
          <w:sz w:val="24"/>
          <w:szCs w:val="24"/>
        </w:rPr>
        <w:t>Information presented on the Forest Service Web site is considered public information and may be distributed or copied. Use of appropriate byline/photo/image credits is requested.</w:t>
      </w:r>
    </w:p>
    <w:p w:rsidR="00D36D16" w:rsidRPr="006B7A16" w:rsidRDefault="00D36D16" w:rsidP="00D36D16">
      <w:pPr>
        <w:numPr>
          <w:ilvl w:val="0"/>
          <w:numId w:val="4"/>
        </w:numPr>
        <w:spacing w:before="100" w:beforeAutospacing="1" w:after="100" w:afterAutospacing="1"/>
        <w:rPr>
          <w:rFonts w:cs="Times New Roman"/>
          <w:szCs w:val="24"/>
        </w:rPr>
      </w:pPr>
      <w:r w:rsidRPr="006B7A16">
        <w:rPr>
          <w:rFonts w:cs="Times New Roman"/>
          <w:szCs w:val="24"/>
        </w:rPr>
        <w:t xml:space="preserve">For site security purposes and to ensure that this service remains available to all users, this government computer system employs software programs to monitor network traffic to identify unauthorized attempts to upload or change information, or otherwise cause damage. </w:t>
      </w:r>
    </w:p>
    <w:p w:rsidR="00D36D16" w:rsidRPr="006B7A16" w:rsidRDefault="00D36D16" w:rsidP="00D36D16">
      <w:pPr>
        <w:numPr>
          <w:ilvl w:val="0"/>
          <w:numId w:val="4"/>
        </w:numPr>
        <w:spacing w:before="100" w:beforeAutospacing="1" w:after="100" w:afterAutospacing="1"/>
        <w:rPr>
          <w:rFonts w:cs="Times New Roman"/>
          <w:szCs w:val="24"/>
        </w:rPr>
      </w:pPr>
      <w:r w:rsidRPr="006B7A16">
        <w:rPr>
          <w:rFonts w:cs="Times New Roman"/>
          <w:szCs w:val="24"/>
        </w:rPr>
        <w:t xml:space="preserve">Except for authorized law enforcement investigations, no other attempts are made to identify individual users or their usage habits. Raw data logs are used for no other purposes and are scheduled for regular destruction in accordance with National Archives and Records Administration </w:t>
      </w:r>
      <w:hyperlink r:id="rId23" w:history="1">
        <w:r w:rsidRPr="006B7A16">
          <w:rPr>
            <w:rStyle w:val="Hyperlink"/>
            <w:rFonts w:cs="Times New Roman"/>
            <w:color w:val="auto"/>
            <w:szCs w:val="24"/>
          </w:rPr>
          <w:t>General Schedule 20</w:t>
        </w:r>
      </w:hyperlink>
      <w:r w:rsidRPr="006B7A16">
        <w:rPr>
          <w:rFonts w:cs="Times New Roman"/>
          <w:szCs w:val="24"/>
        </w:rPr>
        <w:t xml:space="preserve">. </w:t>
      </w:r>
    </w:p>
    <w:p w:rsidR="00D36D16" w:rsidRPr="006B7A16" w:rsidRDefault="00D36D16" w:rsidP="00D36D16">
      <w:pPr>
        <w:numPr>
          <w:ilvl w:val="0"/>
          <w:numId w:val="4"/>
        </w:numPr>
        <w:spacing w:before="100" w:beforeAutospacing="1" w:after="100" w:afterAutospacing="1"/>
        <w:rPr>
          <w:rFonts w:cs="Times New Roman"/>
        </w:rPr>
      </w:pPr>
      <w:r w:rsidRPr="006B7A16">
        <w:rPr>
          <w:rFonts w:cs="Times New Roman"/>
          <w:szCs w:val="24"/>
        </w:rPr>
        <w:t xml:space="preserve">Unauthorized attempts to upload information or change information on this service are strictly prohibited and may be punishable under the </w:t>
      </w:r>
      <w:hyperlink r:id="rId24" w:history="1">
        <w:r w:rsidRPr="006B7A16">
          <w:rPr>
            <w:rStyle w:val="Hyperlink"/>
            <w:rFonts w:cs="Times New Roman"/>
            <w:color w:val="auto"/>
            <w:szCs w:val="24"/>
          </w:rPr>
          <w:t>Computer Fraud and Abuse Act of 1986</w:t>
        </w:r>
      </w:hyperlink>
      <w:r w:rsidRPr="006B7A16">
        <w:rPr>
          <w:rFonts w:cs="Times New Roman"/>
          <w:szCs w:val="24"/>
        </w:rPr>
        <w:t xml:space="preserve"> and the </w:t>
      </w:r>
      <w:hyperlink r:id="rId25" w:history="1">
        <w:r w:rsidRPr="006B7A16">
          <w:rPr>
            <w:rStyle w:val="Hyperlink"/>
            <w:rFonts w:cs="Times New Roman"/>
            <w:color w:val="auto"/>
            <w:szCs w:val="24"/>
          </w:rPr>
          <w:t>National Information Infrastructure Protection Act</w:t>
        </w:r>
      </w:hyperlink>
      <w:r w:rsidRPr="006B7A16">
        <w:rPr>
          <w:rFonts w:cs="Times New Roman"/>
        </w:rPr>
        <w:t xml:space="preserve">. </w:t>
      </w:r>
    </w:p>
    <w:p w:rsidR="00A23678" w:rsidRPr="006B7A16" w:rsidRDefault="00A23678">
      <w:pPr>
        <w:rPr>
          <w:rFonts w:cs="Times New Roman"/>
        </w:rPr>
      </w:pPr>
    </w:p>
    <w:sectPr w:rsidR="00A23678" w:rsidRPr="006B7A16" w:rsidSect="00166D6D">
      <w:footerReference w:type="default" r:id="rId2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0C15" w:rsidRDefault="00440C15" w:rsidP="00166D6D">
      <w:r>
        <w:separator/>
      </w:r>
    </w:p>
  </w:endnote>
  <w:endnote w:type="continuationSeparator" w:id="0">
    <w:p w:rsidR="00440C15" w:rsidRDefault="00440C15" w:rsidP="00166D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3436594"/>
      <w:docPartObj>
        <w:docPartGallery w:val="Page Numbers (Bottom of Page)"/>
        <w:docPartUnique/>
      </w:docPartObj>
    </w:sdtPr>
    <w:sdtContent>
      <w:sdt>
        <w:sdtPr>
          <w:id w:val="565050477"/>
          <w:docPartObj>
            <w:docPartGallery w:val="Page Numbers (Top of Page)"/>
            <w:docPartUnique/>
          </w:docPartObj>
        </w:sdtPr>
        <w:sdtContent>
          <w:p w:rsidR="00166D6D" w:rsidRDefault="00C8146D">
            <w:pPr>
              <w:pStyle w:val="Footer"/>
              <w:jc w:val="center"/>
            </w:pPr>
            <w:r>
              <w:t>DRAFT as of May 3, 2010</w:t>
            </w:r>
            <w:r>
              <w:tab/>
            </w:r>
            <w:r>
              <w:tab/>
            </w:r>
            <w:r w:rsidR="00166D6D">
              <w:t xml:space="preserve">Page </w:t>
            </w:r>
            <w:r w:rsidR="00493F14">
              <w:rPr>
                <w:b/>
                <w:szCs w:val="24"/>
              </w:rPr>
              <w:fldChar w:fldCharType="begin"/>
            </w:r>
            <w:r w:rsidR="00166D6D">
              <w:rPr>
                <w:b/>
              </w:rPr>
              <w:instrText xml:space="preserve"> PAGE </w:instrText>
            </w:r>
            <w:r w:rsidR="00493F14">
              <w:rPr>
                <w:b/>
                <w:szCs w:val="24"/>
              </w:rPr>
              <w:fldChar w:fldCharType="separate"/>
            </w:r>
            <w:r w:rsidR="001E2085">
              <w:rPr>
                <w:b/>
                <w:noProof/>
              </w:rPr>
              <w:t>6</w:t>
            </w:r>
            <w:r w:rsidR="00493F14">
              <w:rPr>
                <w:b/>
                <w:szCs w:val="24"/>
              </w:rPr>
              <w:fldChar w:fldCharType="end"/>
            </w:r>
            <w:r w:rsidR="00166D6D">
              <w:t xml:space="preserve"> of </w:t>
            </w:r>
            <w:r w:rsidR="00493F14">
              <w:rPr>
                <w:b/>
                <w:szCs w:val="24"/>
              </w:rPr>
              <w:fldChar w:fldCharType="begin"/>
            </w:r>
            <w:r w:rsidR="00166D6D">
              <w:rPr>
                <w:b/>
              </w:rPr>
              <w:instrText xml:space="preserve"> NUMPAGES  </w:instrText>
            </w:r>
            <w:r w:rsidR="00493F14">
              <w:rPr>
                <w:b/>
                <w:szCs w:val="24"/>
              </w:rPr>
              <w:fldChar w:fldCharType="separate"/>
            </w:r>
            <w:r w:rsidR="001E2085">
              <w:rPr>
                <w:b/>
                <w:noProof/>
              </w:rPr>
              <w:t>6</w:t>
            </w:r>
            <w:r w:rsidR="00493F14">
              <w:rPr>
                <w:b/>
                <w:szCs w:val="24"/>
              </w:rPr>
              <w:fldChar w:fldCharType="end"/>
            </w:r>
          </w:p>
        </w:sdtContent>
      </w:sdt>
    </w:sdtContent>
  </w:sdt>
  <w:p w:rsidR="00166D6D" w:rsidRDefault="00166D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0C15" w:rsidRDefault="00440C15" w:rsidP="00166D6D">
      <w:r>
        <w:separator/>
      </w:r>
    </w:p>
  </w:footnote>
  <w:footnote w:type="continuationSeparator" w:id="0">
    <w:p w:rsidR="00440C15" w:rsidRDefault="00440C15" w:rsidP="00166D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26626"/>
    <w:multiLevelType w:val="hybridMultilevel"/>
    <w:tmpl w:val="13620D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E8048E"/>
    <w:multiLevelType w:val="multilevel"/>
    <w:tmpl w:val="F6FC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7F2635"/>
    <w:multiLevelType w:val="hybridMultilevel"/>
    <w:tmpl w:val="CDA257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5A45DF"/>
    <w:multiLevelType w:val="multilevel"/>
    <w:tmpl w:val="7C9E3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63D5CB5"/>
    <w:multiLevelType w:val="multilevel"/>
    <w:tmpl w:val="98A8C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8216661"/>
    <w:multiLevelType w:val="hybridMultilevel"/>
    <w:tmpl w:val="EA6E02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B41D17"/>
    <w:multiLevelType w:val="multilevel"/>
    <w:tmpl w:val="51A48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C5020AB"/>
    <w:multiLevelType w:val="hybridMultilevel"/>
    <w:tmpl w:val="D42E9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1A6F84"/>
    <w:multiLevelType w:val="hybridMultilevel"/>
    <w:tmpl w:val="DB887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44328D5"/>
    <w:multiLevelType w:val="hybridMultilevel"/>
    <w:tmpl w:val="37FE74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673B1082"/>
    <w:multiLevelType w:val="hybridMultilevel"/>
    <w:tmpl w:val="E0D838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7"/>
  </w:num>
  <w:num w:numId="4">
    <w:abstractNumId w:val="4"/>
  </w:num>
  <w:num w:numId="5">
    <w:abstractNumId w:val="10"/>
  </w:num>
  <w:num w:numId="6">
    <w:abstractNumId w:val="8"/>
  </w:num>
  <w:num w:numId="7">
    <w:abstractNumId w:val="0"/>
  </w:num>
  <w:num w:numId="8">
    <w:abstractNumId w:val="6"/>
  </w:num>
  <w:num w:numId="9">
    <w:abstractNumId w:val="1"/>
  </w:num>
  <w:num w:numId="10">
    <w:abstractNumId w:val="3"/>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A23678"/>
    <w:rsid w:val="00012533"/>
    <w:rsid w:val="0011362C"/>
    <w:rsid w:val="00123B3C"/>
    <w:rsid w:val="001528C1"/>
    <w:rsid w:val="00166D6D"/>
    <w:rsid w:val="0017199F"/>
    <w:rsid w:val="00181F1E"/>
    <w:rsid w:val="001E2085"/>
    <w:rsid w:val="001F7361"/>
    <w:rsid w:val="002070D1"/>
    <w:rsid w:val="00240D2C"/>
    <w:rsid w:val="00264EDE"/>
    <w:rsid w:val="00276610"/>
    <w:rsid w:val="002819E2"/>
    <w:rsid w:val="002953FD"/>
    <w:rsid w:val="002D4115"/>
    <w:rsid w:val="002D7CAE"/>
    <w:rsid w:val="00340323"/>
    <w:rsid w:val="003B060B"/>
    <w:rsid w:val="003F0CEE"/>
    <w:rsid w:val="00440C15"/>
    <w:rsid w:val="00493F14"/>
    <w:rsid w:val="00506074"/>
    <w:rsid w:val="00595928"/>
    <w:rsid w:val="00616362"/>
    <w:rsid w:val="006318DB"/>
    <w:rsid w:val="00650A7C"/>
    <w:rsid w:val="00676629"/>
    <w:rsid w:val="00686A05"/>
    <w:rsid w:val="006B7A16"/>
    <w:rsid w:val="006C3DCF"/>
    <w:rsid w:val="007411D1"/>
    <w:rsid w:val="0074264F"/>
    <w:rsid w:val="00923A74"/>
    <w:rsid w:val="00943ECE"/>
    <w:rsid w:val="0097452F"/>
    <w:rsid w:val="009854D0"/>
    <w:rsid w:val="009926BA"/>
    <w:rsid w:val="009B6B6F"/>
    <w:rsid w:val="00A23678"/>
    <w:rsid w:val="00A54174"/>
    <w:rsid w:val="00AC3053"/>
    <w:rsid w:val="00B1122C"/>
    <w:rsid w:val="00B3530D"/>
    <w:rsid w:val="00B66638"/>
    <w:rsid w:val="00C42282"/>
    <w:rsid w:val="00C8146D"/>
    <w:rsid w:val="00CA40E8"/>
    <w:rsid w:val="00CD01A9"/>
    <w:rsid w:val="00D23780"/>
    <w:rsid w:val="00D321DF"/>
    <w:rsid w:val="00D36D16"/>
    <w:rsid w:val="00D42BF2"/>
    <w:rsid w:val="00D54C15"/>
    <w:rsid w:val="00D65487"/>
    <w:rsid w:val="00D672F9"/>
    <w:rsid w:val="00D73F1B"/>
    <w:rsid w:val="00D82197"/>
    <w:rsid w:val="00DB0BD8"/>
    <w:rsid w:val="00DE2B55"/>
    <w:rsid w:val="00DE6DD5"/>
    <w:rsid w:val="00E0161F"/>
    <w:rsid w:val="00E2423C"/>
    <w:rsid w:val="00E33971"/>
    <w:rsid w:val="00ED561A"/>
    <w:rsid w:val="00EE25D4"/>
    <w:rsid w:val="00FE0AE5"/>
    <w:rsid w:val="00FE23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678"/>
    <w:pPr>
      <w:spacing w:after="0" w:line="240" w:lineRule="auto"/>
    </w:pPr>
    <w:rPr>
      <w:rFonts w:ascii="Times New Roman" w:hAnsi="Times New Roman"/>
      <w:sz w:val="24"/>
    </w:rPr>
  </w:style>
  <w:style w:type="paragraph" w:styleId="Heading1">
    <w:name w:val="heading 1"/>
    <w:basedOn w:val="Normal"/>
    <w:next w:val="Normal"/>
    <w:link w:val="Heading1Char"/>
    <w:qFormat/>
    <w:rsid w:val="00CA40E8"/>
    <w:pPr>
      <w:keepNext/>
      <w:spacing w:before="240" w:after="60"/>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CA40E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qFormat/>
    <w:rsid w:val="00D36D16"/>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23678"/>
    <w:rPr>
      <w:color w:val="0000FF"/>
      <w:u w:val="single"/>
    </w:rPr>
  </w:style>
  <w:style w:type="paragraph" w:customStyle="1" w:styleId="Default">
    <w:name w:val="Default"/>
    <w:rsid w:val="00A23678"/>
    <w:pPr>
      <w:autoSpaceDE w:val="0"/>
      <w:autoSpaceDN w:val="0"/>
      <w:adjustRightInd w:val="0"/>
      <w:spacing w:after="0" w:line="240" w:lineRule="auto"/>
    </w:pPr>
    <w:rPr>
      <w:rFonts w:ascii="Arial" w:hAnsi="Arial" w:cs="Arial"/>
      <w:color w:val="000000"/>
      <w:sz w:val="24"/>
      <w:szCs w:val="24"/>
    </w:rPr>
  </w:style>
  <w:style w:type="paragraph" w:customStyle="1" w:styleId="Normal1">
    <w:name w:val="Normal+1"/>
    <w:basedOn w:val="Default"/>
    <w:next w:val="Default"/>
    <w:uiPriority w:val="99"/>
    <w:rsid w:val="00A23678"/>
    <w:rPr>
      <w:color w:val="auto"/>
    </w:rPr>
  </w:style>
  <w:style w:type="paragraph" w:styleId="ListParagraph">
    <w:name w:val="List Paragraph"/>
    <w:basedOn w:val="Normal"/>
    <w:uiPriority w:val="34"/>
    <w:qFormat/>
    <w:rsid w:val="00A23678"/>
    <w:pPr>
      <w:ind w:left="720"/>
      <w:contextualSpacing/>
    </w:pPr>
  </w:style>
  <w:style w:type="character" w:customStyle="1" w:styleId="Heading3Char">
    <w:name w:val="Heading 3 Char"/>
    <w:basedOn w:val="DefaultParagraphFont"/>
    <w:link w:val="Heading3"/>
    <w:rsid w:val="00D36D16"/>
    <w:rPr>
      <w:rFonts w:ascii="Times New Roman" w:eastAsia="Times New Roman" w:hAnsi="Times New Roman" w:cs="Times New Roman"/>
      <w:b/>
      <w:bCs/>
      <w:sz w:val="27"/>
      <w:szCs w:val="27"/>
    </w:rPr>
  </w:style>
  <w:style w:type="paragraph" w:styleId="NormalWeb">
    <w:name w:val="Normal (Web)"/>
    <w:basedOn w:val="Normal"/>
    <w:rsid w:val="00D36D16"/>
    <w:pPr>
      <w:spacing w:after="142"/>
    </w:pPr>
    <w:rPr>
      <w:rFonts w:eastAsia="Times New Roman" w:cs="Times New Roman"/>
      <w:sz w:val="20"/>
      <w:szCs w:val="20"/>
    </w:rPr>
  </w:style>
  <w:style w:type="paragraph" w:styleId="BalloonText">
    <w:name w:val="Balloon Text"/>
    <w:basedOn w:val="Normal"/>
    <w:link w:val="BalloonTextChar"/>
    <w:uiPriority w:val="99"/>
    <w:semiHidden/>
    <w:unhideWhenUsed/>
    <w:rsid w:val="00DB0BD8"/>
    <w:rPr>
      <w:rFonts w:ascii="Tahoma" w:hAnsi="Tahoma" w:cs="Tahoma"/>
      <w:sz w:val="16"/>
      <w:szCs w:val="16"/>
    </w:rPr>
  </w:style>
  <w:style w:type="character" w:customStyle="1" w:styleId="BalloonTextChar">
    <w:name w:val="Balloon Text Char"/>
    <w:basedOn w:val="DefaultParagraphFont"/>
    <w:link w:val="BalloonText"/>
    <w:uiPriority w:val="99"/>
    <w:semiHidden/>
    <w:rsid w:val="00DB0BD8"/>
    <w:rPr>
      <w:rFonts w:ascii="Tahoma" w:hAnsi="Tahoma" w:cs="Tahoma"/>
      <w:sz w:val="16"/>
      <w:szCs w:val="16"/>
    </w:rPr>
  </w:style>
  <w:style w:type="character" w:customStyle="1" w:styleId="Heading1Char">
    <w:name w:val="Heading 1 Char"/>
    <w:basedOn w:val="DefaultParagraphFont"/>
    <w:link w:val="Heading1"/>
    <w:rsid w:val="00CA40E8"/>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semiHidden/>
    <w:rsid w:val="00CA40E8"/>
    <w:rPr>
      <w:rFonts w:asciiTheme="majorHAnsi" w:eastAsiaTheme="majorEastAsia" w:hAnsiTheme="majorHAnsi" w:cstheme="majorBidi"/>
      <w:b/>
      <w:bCs/>
      <w:color w:val="4F81BD" w:themeColor="accent1"/>
      <w:sz w:val="26"/>
      <w:szCs w:val="26"/>
    </w:rPr>
  </w:style>
  <w:style w:type="character" w:styleId="Strong">
    <w:name w:val="Strong"/>
    <w:basedOn w:val="DefaultParagraphFont"/>
    <w:qFormat/>
    <w:rsid w:val="00CA40E8"/>
    <w:rPr>
      <w:b/>
      <w:bCs/>
    </w:rPr>
  </w:style>
  <w:style w:type="character" w:styleId="Emphasis">
    <w:name w:val="Emphasis"/>
    <w:basedOn w:val="DefaultParagraphFont"/>
    <w:qFormat/>
    <w:rsid w:val="00C42282"/>
    <w:rPr>
      <w:i/>
      <w:iCs/>
    </w:rPr>
  </w:style>
  <w:style w:type="character" w:styleId="FollowedHyperlink">
    <w:name w:val="FollowedHyperlink"/>
    <w:basedOn w:val="DefaultParagraphFont"/>
    <w:rsid w:val="00C42282"/>
    <w:rPr>
      <w:color w:val="800080"/>
      <w:u w:val="single"/>
    </w:rPr>
  </w:style>
  <w:style w:type="paragraph" w:styleId="Header">
    <w:name w:val="header"/>
    <w:basedOn w:val="Normal"/>
    <w:link w:val="HeaderChar"/>
    <w:uiPriority w:val="99"/>
    <w:semiHidden/>
    <w:unhideWhenUsed/>
    <w:rsid w:val="00166D6D"/>
    <w:pPr>
      <w:tabs>
        <w:tab w:val="center" w:pos="4680"/>
        <w:tab w:val="right" w:pos="9360"/>
      </w:tabs>
    </w:pPr>
  </w:style>
  <w:style w:type="character" w:customStyle="1" w:styleId="HeaderChar">
    <w:name w:val="Header Char"/>
    <w:basedOn w:val="DefaultParagraphFont"/>
    <w:link w:val="Header"/>
    <w:uiPriority w:val="99"/>
    <w:semiHidden/>
    <w:rsid w:val="00166D6D"/>
    <w:rPr>
      <w:rFonts w:ascii="Times New Roman" w:hAnsi="Times New Roman"/>
      <w:sz w:val="24"/>
    </w:rPr>
  </w:style>
  <w:style w:type="paragraph" w:styleId="Footer">
    <w:name w:val="footer"/>
    <w:basedOn w:val="Normal"/>
    <w:link w:val="FooterChar"/>
    <w:uiPriority w:val="99"/>
    <w:unhideWhenUsed/>
    <w:rsid w:val="00166D6D"/>
    <w:pPr>
      <w:tabs>
        <w:tab w:val="center" w:pos="4680"/>
        <w:tab w:val="right" w:pos="9360"/>
      </w:tabs>
    </w:pPr>
  </w:style>
  <w:style w:type="character" w:customStyle="1" w:styleId="FooterChar">
    <w:name w:val="Footer Char"/>
    <w:basedOn w:val="DefaultParagraphFont"/>
    <w:link w:val="Footer"/>
    <w:uiPriority w:val="99"/>
    <w:rsid w:val="00166D6D"/>
    <w:rPr>
      <w:rFonts w:ascii="Times New Roman" w:hAnsi="Times New Roman"/>
      <w:sz w:val="24"/>
    </w:rPr>
  </w:style>
  <w:style w:type="table" w:styleId="TableGrid">
    <w:name w:val="Table Grid"/>
    <w:basedOn w:val="TableNormal"/>
    <w:uiPriority w:val="59"/>
    <w:rsid w:val="0097452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witter.com" TargetMode="External"/><Relationship Id="rId13" Type="http://schemas.openxmlformats.org/officeDocument/2006/relationships/hyperlink" Target="http://twitalyzer.com" TargetMode="External"/><Relationship Id="rId18" Type="http://schemas.openxmlformats.org/officeDocument/2006/relationships/hyperlink" Target="mailto:dalbert@fs.fed.us"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google.com/support/youtube/bin/answer.py?answer=132460" TargetMode="External"/><Relationship Id="rId7" Type="http://schemas.openxmlformats.org/officeDocument/2006/relationships/image" Target="media/image1.tiff"/><Relationship Id="rId12" Type="http://schemas.openxmlformats.org/officeDocument/2006/relationships/hyperlink" Target="http://www.twitalyzer.com/twitalyzer/" TargetMode="External"/><Relationship Id="rId17" Type="http://schemas.openxmlformats.org/officeDocument/2006/relationships/image" Target="media/image4.png"/><Relationship Id="rId25" Type="http://schemas.openxmlformats.org/officeDocument/2006/relationships/hyperlink" Target="http://www.usdoj.gov/criminal/cybercrime/compcrime.html" TargetMode="External"/><Relationship Id="rId2" Type="http://schemas.openxmlformats.org/officeDocument/2006/relationships/styles" Target="styles.xml"/><Relationship Id="rId16" Type="http://schemas.openxmlformats.org/officeDocument/2006/relationships/hyperlink" Target="http://twitteranalyzer.com" TargetMode="External"/><Relationship Id="rId20" Type="http://schemas.openxmlformats.org/officeDocument/2006/relationships/hyperlink" Target="http://www.adobe.com/devnet/flash/apps/flv_bitrate_calculator/video_size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www4.law.cornell.edu/uscode/18/1030.text.html" TargetMode="External"/><Relationship Id="rId5" Type="http://schemas.openxmlformats.org/officeDocument/2006/relationships/footnotes" Target="footnotes.xml"/><Relationship Id="rId15" Type="http://schemas.openxmlformats.org/officeDocument/2006/relationships/hyperlink" Target="http://www.twitteranalyzer.com/" TargetMode="External"/><Relationship Id="rId23" Type="http://schemas.openxmlformats.org/officeDocument/2006/relationships/hyperlink" Target="http://ardor.nara.gov/grs/grs20.html" TargetMode="External"/><Relationship Id="rId28" Type="http://schemas.openxmlformats.org/officeDocument/2006/relationships/theme" Target="theme/theme1.xml"/><Relationship Id="rId10" Type="http://schemas.openxmlformats.org/officeDocument/2006/relationships/hyperlink" Target="http://tweetstats.com" TargetMode="External"/><Relationship Id="rId19" Type="http://schemas.openxmlformats.org/officeDocument/2006/relationships/hyperlink" Target="http://www.adobe.com/devnet/flash/apps/flv_bitrate_calculator/index.html" TargetMode="External"/><Relationship Id="rId4" Type="http://schemas.openxmlformats.org/officeDocument/2006/relationships/webSettings" Target="webSettings.xml"/><Relationship Id="rId9" Type="http://schemas.openxmlformats.org/officeDocument/2006/relationships/hyperlink" Target="http://tweetstats.com/" TargetMode="External"/><Relationship Id="rId14" Type="http://schemas.openxmlformats.org/officeDocument/2006/relationships/image" Target="media/image3.png"/><Relationship Id="rId22" Type="http://schemas.openxmlformats.org/officeDocument/2006/relationships/hyperlink" Target="http://www.usda.gov/nofear/"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5076</Words>
  <Characters>28934</Characters>
  <Application>Microsoft Office Word</Application>
  <DocSecurity>4</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33943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psammon</dc:creator>
  <cp:keywords/>
  <dc:description/>
  <cp:lastModifiedBy>leahanderson</cp:lastModifiedBy>
  <cp:revision>2</cp:revision>
  <cp:lastPrinted>2010-05-03T13:08:00Z</cp:lastPrinted>
  <dcterms:created xsi:type="dcterms:W3CDTF">2010-05-04T21:18:00Z</dcterms:created>
  <dcterms:modified xsi:type="dcterms:W3CDTF">2010-05-04T21:18:00Z</dcterms:modified>
</cp:coreProperties>
</file>