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6E8" w:rsidRDefault="004362CD" w:rsidP="00EB46E8">
      <w:pPr>
        <w:pStyle w:val="Heading2"/>
        <w:jc w:val="center"/>
        <w:rPr>
          <w:rStyle w:val="IntenseReference"/>
          <w:rFonts w:asciiTheme="minorHAnsi" w:hAnsiTheme="minorHAnsi"/>
          <w:color w:val="C00000"/>
          <w:spacing w:val="80"/>
          <w:sz w:val="48"/>
          <w:szCs w:val="48"/>
        </w:rPr>
      </w:pPr>
      <w:r w:rsidRPr="004362CD">
        <w:rPr>
          <w:noProof/>
          <w:color w:val="C00000"/>
          <w:u w:val="single"/>
        </w:rPr>
        <w:drawing>
          <wp:anchor distT="0" distB="0" distL="114300" distR="114300" simplePos="0" relativeHeight="251658240" behindDoc="0" locked="0" layoutInCell="1" allowOverlap="1" wp14:anchorId="18694C61" wp14:editId="1AA3E9F3">
            <wp:simplePos x="0" y="0"/>
            <wp:positionH relativeFrom="column">
              <wp:posOffset>2047875</wp:posOffset>
            </wp:positionH>
            <wp:positionV relativeFrom="paragraph">
              <wp:posOffset>-1152525</wp:posOffset>
            </wp:positionV>
            <wp:extent cx="1304925" cy="1085850"/>
            <wp:effectExtent l="0" t="0" r="9525" b="0"/>
            <wp:wrapNone/>
            <wp:docPr id="2" name="Picture 2" descr="MN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NIC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04"/>
                    <a:stretch/>
                  </pic:blipFill>
                  <pic:spPr bwMode="auto">
                    <a:xfrm>
                      <a:off x="0" y="0"/>
                      <a:ext cx="13049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6E8" w:rsidRPr="004362CD">
        <w:rPr>
          <w:rStyle w:val="IntenseReference"/>
          <w:rFonts w:asciiTheme="minorHAnsi" w:hAnsiTheme="minorHAnsi"/>
          <w:color w:val="C00000"/>
          <w:spacing w:val="80"/>
          <w:sz w:val="48"/>
          <w:szCs w:val="48"/>
        </w:rPr>
        <w:t xml:space="preserve">Joining The </w:t>
      </w:r>
      <w:r w:rsidR="00EB46E8" w:rsidRPr="004362CD">
        <w:rPr>
          <w:rStyle w:val="IntenseReference"/>
          <w:rFonts w:asciiTheme="minorHAnsi" w:hAnsiTheme="minorHAnsi"/>
          <w:color w:val="C00000"/>
          <w:spacing w:val="80"/>
          <w:sz w:val="52"/>
          <w:szCs w:val="52"/>
        </w:rPr>
        <w:t>GISS</w:t>
      </w:r>
      <w:r w:rsidR="00EB46E8" w:rsidRPr="004362CD">
        <w:rPr>
          <w:rStyle w:val="IntenseReference"/>
          <w:rFonts w:asciiTheme="minorHAnsi" w:hAnsiTheme="minorHAnsi"/>
          <w:color w:val="C00000"/>
          <w:spacing w:val="80"/>
          <w:sz w:val="48"/>
          <w:szCs w:val="48"/>
        </w:rPr>
        <w:t xml:space="preserve"> Trainee Pool</w:t>
      </w:r>
    </w:p>
    <w:p w:rsidR="00395E54" w:rsidRPr="00395E54" w:rsidRDefault="00395E54" w:rsidP="00395E54"/>
    <w:p w:rsidR="00EB46E8" w:rsidRDefault="00EB46E8" w:rsidP="00EB46E8">
      <w:pPr>
        <w:rPr>
          <w:rFonts w:ascii="Calibri" w:hAnsi="Calibri"/>
          <w:color w:val="1F497D"/>
          <w:sz w:val="22"/>
          <w:szCs w:val="22"/>
        </w:rPr>
      </w:pPr>
    </w:p>
    <w:p w:rsidR="00EB46E8" w:rsidRPr="00E422C4" w:rsidRDefault="00EB46E8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bookmarkStart w:id="0" w:name="_GoBack"/>
      <w:r w:rsidRPr="00E422C4">
        <w:rPr>
          <w:rFonts w:ascii="Calibri" w:hAnsi="Calibri"/>
          <w:b/>
          <w:szCs w:val="22"/>
        </w:rPr>
        <w:t xml:space="preserve">Email </w:t>
      </w:r>
      <w:r w:rsidR="00A813AE">
        <w:rPr>
          <w:rFonts w:ascii="Calibri" w:hAnsi="Calibri"/>
          <w:b/>
          <w:szCs w:val="22"/>
          <w:highlight w:val="yellow"/>
        </w:rPr>
        <w:t>Annual GISS Working Team chair/s</w:t>
      </w:r>
      <w:r w:rsidR="00A813AE">
        <w:rPr>
          <w:rFonts w:ascii="Calibri" w:hAnsi="Calibri"/>
          <w:b/>
          <w:szCs w:val="22"/>
        </w:rPr>
        <w:t xml:space="preserve"> </w:t>
      </w:r>
      <w:r w:rsidRPr="00E422C4">
        <w:rPr>
          <w:rFonts w:ascii="Calibri" w:hAnsi="Calibri"/>
          <w:b/>
          <w:szCs w:val="22"/>
        </w:rPr>
        <w:t xml:space="preserve"> </w:t>
      </w:r>
      <w:r w:rsidRPr="00E422C4">
        <w:rPr>
          <w:rFonts w:ascii="Calibri" w:hAnsi="Calibri"/>
          <w:szCs w:val="22"/>
        </w:rPr>
        <w:t>to be added to the Trainee Pool email distribution list. This will keep you up to date and in the loop on the GISS trainee events.</w:t>
      </w:r>
    </w:p>
    <w:p w:rsidR="00EB46E8" w:rsidRPr="00E422C4" w:rsidRDefault="00EB46E8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E422C4">
        <w:rPr>
          <w:rFonts w:ascii="Calibri" w:hAnsi="Calibri"/>
          <w:b/>
          <w:szCs w:val="22"/>
        </w:rPr>
        <w:t>Attend the Annual GISS Spring Refresher</w:t>
      </w:r>
      <w:r w:rsidRPr="00E422C4">
        <w:rPr>
          <w:rFonts w:ascii="Calibri" w:hAnsi="Calibri"/>
          <w:szCs w:val="22"/>
        </w:rPr>
        <w:t xml:space="preserve"> in Grand Rapids. </w:t>
      </w:r>
      <w:r w:rsidR="009A0AEF" w:rsidRPr="00E422C4">
        <w:rPr>
          <w:rFonts w:ascii="Calibri" w:hAnsi="Calibri"/>
          <w:szCs w:val="22"/>
        </w:rPr>
        <w:br/>
      </w:r>
      <w:r w:rsidRPr="00E422C4">
        <w:rPr>
          <w:rFonts w:ascii="Calibri" w:hAnsi="Calibri"/>
          <w:szCs w:val="22"/>
        </w:rPr>
        <w:t>Once you’re added to the GISS Trainee Pool email distribution list, you’ll get an invite to the refresher around January each year.</w:t>
      </w:r>
    </w:p>
    <w:p w:rsidR="009A0AEF" w:rsidRPr="00E422C4" w:rsidRDefault="009A0AEF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b/>
          <w:szCs w:val="22"/>
        </w:rPr>
      </w:pPr>
      <w:r w:rsidRPr="00E422C4">
        <w:rPr>
          <w:rFonts w:ascii="Calibri" w:hAnsi="Calibri"/>
          <w:b/>
          <w:szCs w:val="22"/>
        </w:rPr>
        <w:t>Fill out the following necessary documents</w:t>
      </w:r>
      <w:r w:rsidR="00395E54">
        <w:rPr>
          <w:rFonts w:ascii="Calibri" w:hAnsi="Calibri"/>
          <w:b/>
          <w:szCs w:val="22"/>
        </w:rPr>
        <w:t>:</w:t>
      </w:r>
    </w:p>
    <w:p w:rsidR="009A0AEF" w:rsidRPr="00E422C4" w:rsidRDefault="009A0AEF" w:rsidP="00ED74BC">
      <w:pPr>
        <w:pStyle w:val="ListParagraph"/>
        <w:numPr>
          <w:ilvl w:val="1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E422C4">
        <w:rPr>
          <w:rFonts w:ascii="Calibri" w:hAnsi="Calibri"/>
          <w:b/>
          <w:szCs w:val="22"/>
        </w:rPr>
        <w:t>IQS data collection form</w:t>
      </w:r>
      <w:r w:rsidR="00BA5BF1">
        <w:rPr>
          <w:rFonts w:ascii="Calibri" w:hAnsi="Calibri"/>
          <w:szCs w:val="22"/>
        </w:rPr>
        <w:t xml:space="preserve"> regarding your info and </w:t>
      </w:r>
      <w:proofErr w:type="spellStart"/>
      <w:r w:rsidR="00BA5BF1">
        <w:rPr>
          <w:rFonts w:ascii="Calibri" w:hAnsi="Calibri"/>
          <w:szCs w:val="22"/>
        </w:rPr>
        <w:t>quals</w:t>
      </w:r>
      <w:proofErr w:type="spellEnd"/>
      <w:r w:rsidR="00BA5BF1">
        <w:rPr>
          <w:rFonts w:ascii="Calibri" w:hAnsi="Calibri"/>
          <w:szCs w:val="22"/>
        </w:rPr>
        <w:br/>
      </w:r>
      <w:r w:rsidR="00BA5BF1" w:rsidRPr="00BA5BF1">
        <w:rPr>
          <w:rFonts w:ascii="Calibri" w:hAnsi="Calibri"/>
          <w:szCs w:val="22"/>
          <w:highlight w:val="yellow"/>
        </w:rPr>
        <w:t>SEND TO</w:t>
      </w:r>
      <w:r w:rsidR="00A813AE">
        <w:rPr>
          <w:rFonts w:ascii="Calibri" w:hAnsi="Calibri"/>
          <w:szCs w:val="22"/>
          <w:highlight w:val="yellow"/>
        </w:rPr>
        <w:t xml:space="preserve">: </w:t>
      </w:r>
      <w:r w:rsidR="00A813AE">
        <w:rPr>
          <w:rFonts w:ascii="Calibri" w:hAnsi="Calibri"/>
          <w:b/>
          <w:szCs w:val="22"/>
          <w:highlight w:val="yellow"/>
        </w:rPr>
        <w:t>t</w:t>
      </w:r>
      <w:r w:rsidR="00A813AE" w:rsidRPr="00A813AE">
        <w:rPr>
          <w:rFonts w:ascii="Calibri" w:hAnsi="Calibri"/>
          <w:b/>
          <w:szCs w:val="22"/>
          <w:highlight w:val="yellow"/>
        </w:rPr>
        <w:t>odd.manley@state.mn.us</w:t>
      </w:r>
    </w:p>
    <w:p w:rsidR="009A0AEF" w:rsidRPr="00E422C4" w:rsidRDefault="009A0AEF" w:rsidP="00ED74BC">
      <w:pPr>
        <w:pStyle w:val="ListParagraph"/>
        <w:numPr>
          <w:ilvl w:val="1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E422C4">
        <w:rPr>
          <w:rFonts w:ascii="Calibri" w:hAnsi="Calibri"/>
          <w:b/>
          <w:szCs w:val="22"/>
        </w:rPr>
        <w:t>Online Training</w:t>
      </w:r>
      <w:r w:rsidRPr="00E422C4">
        <w:rPr>
          <w:rFonts w:ascii="Calibri" w:hAnsi="Calibri"/>
          <w:szCs w:val="22"/>
        </w:rPr>
        <w:t>:</w:t>
      </w:r>
    </w:p>
    <w:p w:rsidR="009A0AEF" w:rsidRPr="00E422C4" w:rsidRDefault="003604F5" w:rsidP="00ED74BC">
      <w:pPr>
        <w:pStyle w:val="ListParagraph"/>
        <w:numPr>
          <w:ilvl w:val="2"/>
          <w:numId w:val="3"/>
        </w:numPr>
        <w:spacing w:after="80" w:line="360" w:lineRule="auto"/>
        <w:rPr>
          <w:rFonts w:ascii="Calibri" w:hAnsi="Calibri"/>
          <w:color w:val="0070C0"/>
          <w:szCs w:val="22"/>
        </w:rPr>
      </w:pPr>
      <w:hyperlink r:id="rId10" w:history="1">
        <w:r w:rsidR="009A0AEF" w:rsidRPr="00E422C4">
          <w:rPr>
            <w:rStyle w:val="Hyperlink"/>
            <w:rFonts w:ascii="Calibri" w:hAnsi="Calibri"/>
            <w:color w:val="0070C0"/>
            <w:szCs w:val="22"/>
          </w:rPr>
          <w:t>IS-100.b – (ICS 100) Introduction to Incident Command System</w:t>
        </w:r>
      </w:hyperlink>
    </w:p>
    <w:p w:rsidR="009A0AEF" w:rsidRPr="00E422C4" w:rsidRDefault="003604F5" w:rsidP="00ED74BC">
      <w:pPr>
        <w:pStyle w:val="ListParagraph"/>
        <w:numPr>
          <w:ilvl w:val="2"/>
          <w:numId w:val="3"/>
        </w:numPr>
        <w:spacing w:after="80" w:line="360" w:lineRule="auto"/>
        <w:rPr>
          <w:rFonts w:ascii="Calibri" w:hAnsi="Calibri"/>
          <w:color w:val="0070C0"/>
          <w:szCs w:val="22"/>
        </w:rPr>
      </w:pPr>
      <w:hyperlink r:id="rId11" w:history="1">
        <w:r w:rsidR="009A0AEF" w:rsidRPr="00E422C4">
          <w:rPr>
            <w:rStyle w:val="Hyperlink"/>
            <w:rFonts w:ascii="Calibri" w:hAnsi="Calibri"/>
            <w:color w:val="0070C0"/>
            <w:szCs w:val="22"/>
          </w:rPr>
          <w:t>IS-700 NIMS, an Introduction</w:t>
        </w:r>
      </w:hyperlink>
    </w:p>
    <w:p w:rsidR="009A0AEF" w:rsidRPr="00E422C4" w:rsidRDefault="003604F5" w:rsidP="00ED74BC">
      <w:pPr>
        <w:pStyle w:val="ListParagraph"/>
        <w:numPr>
          <w:ilvl w:val="2"/>
          <w:numId w:val="3"/>
        </w:numPr>
        <w:spacing w:after="80" w:line="360" w:lineRule="auto"/>
        <w:rPr>
          <w:rFonts w:ascii="Calibri" w:hAnsi="Calibri"/>
          <w:color w:val="0070C0"/>
          <w:szCs w:val="22"/>
        </w:rPr>
      </w:pPr>
      <w:hyperlink r:id="rId12" w:history="1">
        <w:r w:rsidR="009A0AEF" w:rsidRPr="00E422C4">
          <w:rPr>
            <w:rStyle w:val="Hyperlink"/>
            <w:rFonts w:ascii="Calibri" w:hAnsi="Calibri"/>
            <w:color w:val="0070C0"/>
            <w:szCs w:val="22"/>
          </w:rPr>
          <w:t>IS-800.b National Response Framework, An Introduction</w:t>
        </w:r>
      </w:hyperlink>
    </w:p>
    <w:p w:rsidR="009A0AEF" w:rsidRPr="00BA5BF1" w:rsidRDefault="009A0AEF" w:rsidP="00ED74BC">
      <w:pPr>
        <w:spacing w:after="80" w:line="360" w:lineRule="auto"/>
        <w:ind w:left="2160"/>
        <w:rPr>
          <w:rFonts w:ascii="Calibri" w:hAnsi="Calibri"/>
          <w:i/>
          <w:szCs w:val="22"/>
        </w:rPr>
      </w:pPr>
      <w:r w:rsidRPr="00BA5BF1">
        <w:rPr>
          <w:rFonts w:ascii="Calibri" w:hAnsi="Calibri"/>
          <w:i/>
          <w:szCs w:val="22"/>
        </w:rPr>
        <w:t xml:space="preserve">If you’re a qualified FFT2, these may have been covered in classroom training </w:t>
      </w:r>
      <w:r w:rsidR="00BA5BF1">
        <w:rPr>
          <w:rFonts w:ascii="Calibri" w:hAnsi="Calibri"/>
          <w:i/>
          <w:szCs w:val="22"/>
        </w:rPr>
        <w:br/>
      </w:r>
      <w:r w:rsidR="00BA5BF1" w:rsidRPr="00BA5BF1">
        <w:rPr>
          <w:rFonts w:ascii="Calibri" w:hAnsi="Calibri"/>
          <w:szCs w:val="22"/>
          <w:highlight w:val="yellow"/>
        </w:rPr>
        <w:t>SEND TRAINING CERTIFICATES TO:</w:t>
      </w:r>
      <w:r w:rsidR="00A813AE">
        <w:rPr>
          <w:rFonts w:ascii="Calibri" w:hAnsi="Calibri"/>
          <w:szCs w:val="22"/>
          <w:highlight w:val="yellow"/>
        </w:rPr>
        <w:t xml:space="preserve"> </w:t>
      </w:r>
      <w:r w:rsidR="00A813AE">
        <w:rPr>
          <w:rFonts w:ascii="Calibri" w:hAnsi="Calibri"/>
          <w:b/>
          <w:szCs w:val="22"/>
          <w:highlight w:val="yellow"/>
        </w:rPr>
        <w:t>t</w:t>
      </w:r>
      <w:r w:rsidR="00A813AE" w:rsidRPr="00A813AE">
        <w:rPr>
          <w:rFonts w:ascii="Calibri" w:hAnsi="Calibri"/>
          <w:b/>
          <w:szCs w:val="22"/>
          <w:highlight w:val="yellow"/>
        </w:rPr>
        <w:t>odd.manley@state.mn.us</w:t>
      </w:r>
      <w:r w:rsidR="00BA5BF1" w:rsidRPr="00BA5BF1">
        <w:rPr>
          <w:rFonts w:ascii="Calibri" w:hAnsi="Calibri"/>
          <w:szCs w:val="22"/>
          <w:highlight w:val="yellow"/>
        </w:rPr>
        <w:t xml:space="preserve"> </w:t>
      </w:r>
    </w:p>
    <w:p w:rsidR="009A0AEF" w:rsidRPr="00E422C4" w:rsidRDefault="00E422C4" w:rsidP="00ED74BC">
      <w:pPr>
        <w:pStyle w:val="ListParagraph"/>
        <w:numPr>
          <w:ilvl w:val="1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E422C4">
        <w:rPr>
          <w:rFonts w:ascii="Calibri" w:hAnsi="Calibri"/>
          <w:b/>
          <w:szCs w:val="22"/>
        </w:rPr>
        <w:t>MNICS-IMT n</w:t>
      </w:r>
      <w:r w:rsidR="009A0AEF" w:rsidRPr="00E422C4">
        <w:rPr>
          <w:rFonts w:ascii="Calibri" w:hAnsi="Calibri"/>
          <w:b/>
          <w:szCs w:val="22"/>
        </w:rPr>
        <w:t>omination form</w:t>
      </w:r>
      <w:r w:rsidR="009A0AEF" w:rsidRPr="00E422C4">
        <w:rPr>
          <w:rFonts w:ascii="Calibri" w:hAnsi="Calibri"/>
          <w:szCs w:val="22"/>
        </w:rPr>
        <w:t xml:space="preserve"> signed by your supervisor and sent in as directed on the form</w:t>
      </w:r>
    </w:p>
    <w:p w:rsidR="00A813AE" w:rsidRDefault="00395E54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Become familiar with</w:t>
      </w:r>
      <w:r w:rsidR="00E422C4" w:rsidRPr="00E422C4">
        <w:rPr>
          <w:rFonts w:ascii="Calibri" w:hAnsi="Calibri"/>
          <w:b/>
          <w:szCs w:val="22"/>
        </w:rPr>
        <w:t xml:space="preserve"> the</w:t>
      </w:r>
      <w:r>
        <w:rPr>
          <w:rFonts w:ascii="Calibri" w:hAnsi="Calibri"/>
          <w:b/>
          <w:szCs w:val="22"/>
        </w:rPr>
        <w:t xml:space="preserve"> guidance</w:t>
      </w:r>
      <w:r w:rsidR="00E422C4" w:rsidRPr="00E422C4">
        <w:rPr>
          <w:rFonts w:ascii="Calibri" w:hAnsi="Calibri"/>
          <w:b/>
          <w:szCs w:val="22"/>
        </w:rPr>
        <w:t xml:space="preserve"> </w:t>
      </w:r>
      <w:r w:rsidR="00A813AE">
        <w:rPr>
          <w:rFonts w:ascii="Calibri" w:hAnsi="Calibri"/>
          <w:b/>
          <w:szCs w:val="22"/>
        </w:rPr>
        <w:t>documents:</w:t>
      </w:r>
    </w:p>
    <w:p w:rsidR="00A813AE" w:rsidRPr="00A813AE" w:rsidRDefault="00A813AE" w:rsidP="00ED74BC">
      <w:pPr>
        <w:pStyle w:val="ListParagraph"/>
        <w:numPr>
          <w:ilvl w:val="1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A813AE">
        <w:rPr>
          <w:rFonts w:ascii="Calibri" w:hAnsi="Calibri"/>
          <w:szCs w:val="22"/>
        </w:rPr>
        <w:t xml:space="preserve">NWCG </w:t>
      </w:r>
      <w:r w:rsidR="00E422C4" w:rsidRPr="00A813AE">
        <w:rPr>
          <w:rFonts w:ascii="Calibri" w:hAnsi="Calibri"/>
          <w:szCs w:val="22"/>
        </w:rPr>
        <w:t>Standard Oper</w:t>
      </w:r>
      <w:r w:rsidRPr="00A813AE">
        <w:rPr>
          <w:rFonts w:ascii="Calibri" w:hAnsi="Calibri"/>
          <w:szCs w:val="22"/>
        </w:rPr>
        <w:t>ating Guidelines (SOGs)</w:t>
      </w:r>
    </w:p>
    <w:p w:rsidR="00E422C4" w:rsidRPr="00A813AE" w:rsidRDefault="00A813AE" w:rsidP="00ED74BC">
      <w:pPr>
        <w:pStyle w:val="ListParagraph"/>
        <w:numPr>
          <w:ilvl w:val="1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A813AE">
        <w:rPr>
          <w:rFonts w:ascii="Calibri" w:hAnsi="Calibri"/>
          <w:szCs w:val="22"/>
        </w:rPr>
        <w:t>MNICS Standard Operating Procedures (SOPs)</w:t>
      </w:r>
    </w:p>
    <w:p w:rsidR="00A813AE" w:rsidRPr="00A813AE" w:rsidRDefault="00A813AE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r>
        <w:rPr>
          <w:rFonts w:ascii="Calibri" w:hAnsi="Calibri"/>
          <w:b/>
          <w:szCs w:val="22"/>
        </w:rPr>
        <w:t>Join the GISS</w:t>
      </w:r>
      <w:r w:rsidRPr="00E422C4">
        <w:rPr>
          <w:rFonts w:ascii="Calibri" w:hAnsi="Calibri"/>
          <w:b/>
          <w:szCs w:val="22"/>
        </w:rPr>
        <w:t xml:space="preserve"> Working Team</w:t>
      </w:r>
      <w:r w:rsidRPr="00A813AE">
        <w:rPr>
          <w:rFonts w:ascii="Calibri" w:hAnsi="Calibri"/>
          <w:szCs w:val="22"/>
        </w:rPr>
        <w:t xml:space="preserve"> (if allowed by your supervisor).</w:t>
      </w:r>
      <w:r>
        <w:rPr>
          <w:rFonts w:ascii="Calibri" w:hAnsi="Calibri"/>
          <w:szCs w:val="22"/>
        </w:rPr>
        <w:t xml:space="preserve"> This team improves GISS performance on incidents by identifying needs and developing solutions.</w:t>
      </w:r>
    </w:p>
    <w:p w:rsidR="00A813AE" w:rsidRPr="00E422C4" w:rsidRDefault="00395E54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r>
        <w:rPr>
          <w:rFonts w:ascii="Calibri" w:hAnsi="Calibri"/>
          <w:b/>
          <w:szCs w:val="22"/>
        </w:rPr>
        <w:lastRenderedPageBreak/>
        <w:t>Make yourself available for incident call-up.</w:t>
      </w:r>
      <w:r w:rsidR="00A813AE">
        <w:rPr>
          <w:rFonts w:ascii="Calibri" w:hAnsi="Calibri"/>
          <w:szCs w:val="22"/>
        </w:rPr>
        <w:t xml:space="preserve"> </w:t>
      </w:r>
      <w:r w:rsidR="00A813AE" w:rsidRPr="00E422C4">
        <w:rPr>
          <w:rFonts w:ascii="Calibri" w:hAnsi="Calibri"/>
          <w:szCs w:val="22"/>
        </w:rPr>
        <w:t>After the refresher and depending on your ava</w:t>
      </w:r>
      <w:r w:rsidR="00A813AE">
        <w:rPr>
          <w:rFonts w:ascii="Calibri" w:hAnsi="Calibri"/>
          <w:szCs w:val="22"/>
        </w:rPr>
        <w:t>ilab</w:t>
      </w:r>
      <w:r>
        <w:rPr>
          <w:rFonts w:ascii="Calibri" w:hAnsi="Calibri"/>
          <w:szCs w:val="22"/>
        </w:rPr>
        <w:t>ility and commitment level, you may be called as a trainee on an incident.</w:t>
      </w:r>
    </w:p>
    <w:p w:rsidR="00395E54" w:rsidRDefault="009A0AEF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r w:rsidRPr="004362CD">
        <w:rPr>
          <w:rFonts w:ascii="Calibri" w:hAnsi="Calibri"/>
          <w:b/>
          <w:szCs w:val="22"/>
        </w:rPr>
        <w:t>Complete the</w:t>
      </w:r>
      <w:r w:rsidR="00E422C4" w:rsidRPr="004362CD">
        <w:rPr>
          <w:rFonts w:ascii="Calibri" w:hAnsi="Calibri"/>
          <w:b/>
          <w:szCs w:val="22"/>
        </w:rPr>
        <w:t xml:space="preserve"> GISS</w:t>
      </w:r>
      <w:r w:rsidRPr="004362CD">
        <w:rPr>
          <w:rFonts w:ascii="Calibri" w:hAnsi="Calibri"/>
          <w:b/>
          <w:szCs w:val="22"/>
        </w:rPr>
        <w:t xml:space="preserve"> </w:t>
      </w:r>
      <w:proofErr w:type="spellStart"/>
      <w:r w:rsidRPr="004362CD">
        <w:rPr>
          <w:rFonts w:ascii="Calibri" w:hAnsi="Calibri"/>
          <w:b/>
          <w:szCs w:val="22"/>
        </w:rPr>
        <w:t>Taskbook</w:t>
      </w:r>
      <w:proofErr w:type="spellEnd"/>
      <w:r w:rsidRPr="004362CD">
        <w:rPr>
          <w:rFonts w:ascii="Calibri" w:hAnsi="Calibri"/>
          <w:szCs w:val="22"/>
        </w:rPr>
        <w:br/>
        <w:t xml:space="preserve">If/when you get called to an incident, complete the </w:t>
      </w:r>
      <w:proofErr w:type="spellStart"/>
      <w:r w:rsidRPr="004362CD">
        <w:rPr>
          <w:rFonts w:ascii="Calibri" w:hAnsi="Calibri"/>
          <w:szCs w:val="22"/>
        </w:rPr>
        <w:t>taskbook</w:t>
      </w:r>
      <w:proofErr w:type="spellEnd"/>
      <w:r w:rsidRPr="004362CD">
        <w:rPr>
          <w:rFonts w:ascii="Calibri" w:hAnsi="Calibri"/>
          <w:szCs w:val="22"/>
        </w:rPr>
        <w:t xml:space="preserve"> and have a qualified GISS sign off on it (may take more than one incident experience to complete </w:t>
      </w:r>
      <w:proofErr w:type="spellStart"/>
      <w:r w:rsidRPr="004362CD">
        <w:rPr>
          <w:rFonts w:ascii="Calibri" w:hAnsi="Calibri"/>
          <w:szCs w:val="22"/>
        </w:rPr>
        <w:t>taskbook</w:t>
      </w:r>
      <w:proofErr w:type="spellEnd"/>
      <w:r w:rsidRPr="004362CD">
        <w:rPr>
          <w:rFonts w:ascii="Calibri" w:hAnsi="Calibri"/>
          <w:szCs w:val="22"/>
        </w:rPr>
        <w:t xml:space="preserve">). </w:t>
      </w:r>
      <w:r w:rsidR="00BA5BF1">
        <w:rPr>
          <w:rFonts w:ascii="Calibri" w:hAnsi="Calibri"/>
          <w:szCs w:val="22"/>
        </w:rPr>
        <w:br/>
      </w:r>
      <w:r w:rsidR="00BA5BF1" w:rsidRPr="00BA5BF1">
        <w:rPr>
          <w:rFonts w:ascii="Calibri" w:hAnsi="Calibri"/>
          <w:szCs w:val="22"/>
          <w:highlight w:val="yellow"/>
        </w:rPr>
        <w:t>WHEN COMPLETED, SEND TO:</w:t>
      </w:r>
      <w:r w:rsidR="00A813AE">
        <w:rPr>
          <w:rFonts w:ascii="Calibri" w:hAnsi="Calibri"/>
          <w:szCs w:val="22"/>
          <w:highlight w:val="yellow"/>
        </w:rPr>
        <w:t xml:space="preserve">  </w:t>
      </w:r>
      <w:hyperlink r:id="rId13" w:history="1">
        <w:r w:rsidR="00395E54" w:rsidRPr="006E14A6">
          <w:rPr>
            <w:rStyle w:val="Hyperlink"/>
            <w:rFonts w:ascii="Calibri" w:hAnsi="Calibri"/>
            <w:b/>
            <w:szCs w:val="22"/>
            <w:highlight w:val="yellow"/>
          </w:rPr>
          <w:t>todd.manley@state.mn.us</w:t>
        </w:r>
      </w:hyperlink>
      <w:r w:rsidR="00BA5BF1" w:rsidRPr="00BA5BF1">
        <w:rPr>
          <w:rFonts w:ascii="Calibri" w:hAnsi="Calibri"/>
          <w:szCs w:val="22"/>
          <w:highlight w:val="yellow"/>
        </w:rPr>
        <w:t xml:space="preserve"> </w:t>
      </w:r>
    </w:p>
    <w:p w:rsidR="00395E54" w:rsidRPr="00395E54" w:rsidRDefault="00395E54" w:rsidP="00ED74BC">
      <w:pPr>
        <w:pStyle w:val="ListParagraph"/>
        <w:numPr>
          <w:ilvl w:val="0"/>
          <w:numId w:val="3"/>
        </w:numPr>
        <w:spacing w:after="80" w:line="360" w:lineRule="auto"/>
        <w:rPr>
          <w:rFonts w:ascii="Calibri" w:hAnsi="Calibri"/>
          <w:szCs w:val="22"/>
        </w:rPr>
      </w:pPr>
      <w:r>
        <w:rPr>
          <w:rFonts w:ascii="Calibri" w:hAnsi="Calibri"/>
          <w:b/>
          <w:szCs w:val="22"/>
        </w:rPr>
        <w:t>Attend the MNICS Annual Meeting (optional, first week Dec)</w:t>
      </w:r>
    </w:p>
    <w:p w:rsidR="00BA5BF1" w:rsidRPr="00395E54" w:rsidRDefault="00395E54" w:rsidP="00ED74BC">
      <w:pPr>
        <w:pStyle w:val="ListParagraph"/>
        <w:spacing w:after="80" w:line="360" w:lineRule="auto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Review incidents of the past year, learn about specific topics, and interact with other MNICS participants.</w:t>
      </w:r>
      <w:r w:rsidRPr="00395E54">
        <w:rPr>
          <w:rFonts w:ascii="Calibri" w:hAnsi="Calibri"/>
          <w:szCs w:val="22"/>
        </w:rPr>
        <w:br/>
      </w:r>
      <w:bookmarkEnd w:id="0"/>
    </w:p>
    <w:sectPr w:rsidR="00BA5BF1" w:rsidRPr="00395E54" w:rsidSect="004362CD">
      <w:headerReference w:type="default" r:id="rId14"/>
      <w:headerReference w:type="first" r:id="rId15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4F5" w:rsidRDefault="003604F5" w:rsidP="009A0AEF">
      <w:r>
        <w:separator/>
      </w:r>
    </w:p>
  </w:endnote>
  <w:endnote w:type="continuationSeparator" w:id="0">
    <w:p w:rsidR="003604F5" w:rsidRDefault="003604F5" w:rsidP="009A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4F5" w:rsidRDefault="003604F5" w:rsidP="009A0AEF">
      <w:r>
        <w:separator/>
      </w:r>
    </w:p>
  </w:footnote>
  <w:footnote w:type="continuationSeparator" w:id="0">
    <w:p w:rsidR="003604F5" w:rsidRDefault="003604F5" w:rsidP="009A0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AEF" w:rsidRDefault="009A0AEF">
    <w:pPr>
      <w:pStyle w:val="Header"/>
    </w:pPr>
  </w:p>
  <w:p w:rsidR="009A0AEF" w:rsidRDefault="009A0A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3AE" w:rsidRPr="00A813AE" w:rsidRDefault="00A813AE" w:rsidP="00A813AE">
    <w:pPr>
      <w:pStyle w:val="Header"/>
      <w:jc w:val="right"/>
      <w:rPr>
        <w:rFonts w:asciiTheme="minorHAnsi" w:hAnsiTheme="minorHAnsi"/>
        <w:sz w:val="18"/>
      </w:rPr>
    </w:pPr>
    <w:r w:rsidRPr="00A813AE">
      <w:rPr>
        <w:rFonts w:asciiTheme="minorHAnsi" w:hAnsiTheme="minorHAnsi"/>
        <w:sz w:val="18"/>
      </w:rPr>
      <w:t>Rev. 1.0  01/21/2014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17CD3"/>
    <w:multiLevelType w:val="hybridMultilevel"/>
    <w:tmpl w:val="F070B4F0"/>
    <w:lvl w:ilvl="0" w:tplc="005AEB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245D"/>
    <w:multiLevelType w:val="hybridMultilevel"/>
    <w:tmpl w:val="EB8E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86E853C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6E8"/>
    <w:rsid w:val="003604F5"/>
    <w:rsid w:val="00395E54"/>
    <w:rsid w:val="004362CD"/>
    <w:rsid w:val="0047636B"/>
    <w:rsid w:val="00564D01"/>
    <w:rsid w:val="008442C9"/>
    <w:rsid w:val="008E17C2"/>
    <w:rsid w:val="009A0AEF"/>
    <w:rsid w:val="00A813AE"/>
    <w:rsid w:val="00BA5BF1"/>
    <w:rsid w:val="00DF3978"/>
    <w:rsid w:val="00E422C4"/>
    <w:rsid w:val="00EB46E8"/>
    <w:rsid w:val="00ED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E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6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46E8"/>
    <w:pPr>
      <w:ind w:left="720"/>
    </w:pPr>
  </w:style>
  <w:style w:type="character" w:styleId="IntenseReference">
    <w:name w:val="Intense Reference"/>
    <w:basedOn w:val="DefaultParagraphFont"/>
    <w:uiPriority w:val="32"/>
    <w:qFormat/>
    <w:rsid w:val="00EB46E8"/>
    <w:rPr>
      <w:b/>
      <w:bCs/>
      <w:smallCaps/>
      <w:color w:val="C0504D" w:themeColor="accent2"/>
      <w:spacing w:val="5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B46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0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AE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0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AE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E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6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B46E8"/>
    <w:pPr>
      <w:ind w:left="720"/>
    </w:pPr>
  </w:style>
  <w:style w:type="character" w:styleId="IntenseReference">
    <w:name w:val="Intense Reference"/>
    <w:basedOn w:val="DefaultParagraphFont"/>
    <w:uiPriority w:val="32"/>
    <w:qFormat/>
    <w:rsid w:val="00EB46E8"/>
    <w:rPr>
      <w:b/>
      <w:bCs/>
      <w:smallCaps/>
      <w:color w:val="C0504D" w:themeColor="accent2"/>
      <w:spacing w:val="5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B46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0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AE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0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AE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dd.manley@state.mn.u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raining.fema.gov/EMIWeb/IS/courseOverview.aspx?code=is-800.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Users\shsentyr\AppData\Local\Microsoft\Windows\Temporary%20Internet%20Files\Content.Outlook\R42H35C3\training.fema.gov\EMIWeb\IS\courseOverview.aspx%3fcode=is-700.a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training.fema.gov/EMIWeb/IS/courseOverview.aspx?code=is-100.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6DEB8-A8FA-4048-8DF6-8AC3EFBF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Brost</dc:creator>
  <cp:lastModifiedBy>Shelly Sentyrz</cp:lastModifiedBy>
  <cp:revision>4</cp:revision>
  <dcterms:created xsi:type="dcterms:W3CDTF">2014-01-21T23:51:00Z</dcterms:created>
  <dcterms:modified xsi:type="dcterms:W3CDTF">2014-01-21T23:55:00Z</dcterms:modified>
</cp:coreProperties>
</file>