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EC" w:rsidRPr="00965F45" w:rsidRDefault="001F07D6" w:rsidP="00B71DEC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965F45">
        <w:rPr>
          <w:rFonts w:ascii="Arial" w:hAnsi="Arial" w:cs="Arial"/>
          <w:b/>
          <w:sz w:val="40"/>
          <w:szCs w:val="40"/>
        </w:rPr>
        <w:t>A</w:t>
      </w:r>
      <w:r w:rsidR="00B71DEC" w:rsidRPr="00965F45">
        <w:rPr>
          <w:rFonts w:ascii="Arial" w:hAnsi="Arial" w:cs="Arial"/>
          <w:b/>
          <w:sz w:val="40"/>
          <w:szCs w:val="40"/>
        </w:rPr>
        <w:t xml:space="preserve">erial Fire Suppression Aircraft in Minnesota </w:t>
      </w:r>
    </w:p>
    <w:p w:rsidR="00B71DEC" w:rsidRPr="00965F45" w:rsidRDefault="00B71DEC" w:rsidP="00B71DEC">
      <w:pPr>
        <w:jc w:val="center"/>
        <w:rPr>
          <w:rFonts w:ascii="Arial" w:hAnsi="Arial" w:cs="Arial"/>
          <w:b/>
          <w:sz w:val="40"/>
          <w:szCs w:val="40"/>
        </w:rPr>
      </w:pPr>
      <w:r w:rsidRPr="00965F45">
        <w:rPr>
          <w:rFonts w:ascii="Arial" w:hAnsi="Arial" w:cs="Arial"/>
          <w:b/>
          <w:sz w:val="40"/>
          <w:szCs w:val="40"/>
        </w:rPr>
        <w:t>Water Scoopers</w:t>
      </w:r>
    </w:p>
    <w:p w:rsidR="00B71DEC" w:rsidRDefault="00B71DEC" w:rsidP="00B71DEC">
      <w:pPr>
        <w:jc w:val="center"/>
        <w:rPr>
          <w:b/>
          <w:sz w:val="36"/>
          <w:szCs w:val="36"/>
        </w:rPr>
        <w:sectPr w:rsidR="00B71DEC" w:rsidSect="00D81DC8"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233"/>
        <w:gridCol w:w="2290"/>
        <w:gridCol w:w="2175"/>
      </w:tblGrid>
      <w:tr w:rsidR="00794F73" w:rsidRPr="00794F73" w:rsidTr="00F303F7">
        <w:tc>
          <w:tcPr>
            <w:tcW w:w="29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4F73" w:rsidRPr="00794F73" w:rsidRDefault="005758ED" w:rsidP="00C3409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noProof/>
                <w:sz w:val="36"/>
                <w:szCs w:val="36"/>
              </w:rPr>
              <w:lastRenderedPageBreak/>
              <w:drawing>
                <wp:inline distT="0" distB="0" distL="0" distR="0" wp14:anchorId="55329546" wp14:editId="109579C5">
                  <wp:extent cx="1760220" cy="14554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455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94F73" w:rsidP="00794F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94F73">
              <w:rPr>
                <w:rFonts w:ascii="Tahoma" w:hAnsi="Tahoma" w:cs="Tahoma"/>
                <w:b/>
                <w:sz w:val="18"/>
                <w:szCs w:val="18"/>
              </w:rPr>
              <w:t>Fire Boss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94F73" w:rsidP="00794F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94F73">
              <w:rPr>
                <w:rFonts w:ascii="Tahoma" w:hAnsi="Tahoma" w:cs="Tahoma"/>
                <w:b/>
                <w:sz w:val="18"/>
                <w:szCs w:val="18"/>
              </w:rPr>
              <w:t>CL-215</w:t>
            </w:r>
          </w:p>
        </w:tc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94F73" w:rsidP="00794F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94F73">
              <w:rPr>
                <w:rFonts w:ascii="Tahoma" w:hAnsi="Tahoma" w:cs="Tahoma"/>
                <w:b/>
                <w:sz w:val="18"/>
                <w:szCs w:val="18"/>
              </w:rPr>
              <w:t>CL-415</w:t>
            </w:r>
          </w:p>
        </w:tc>
      </w:tr>
      <w:tr w:rsidR="00794F73" w:rsidRPr="00794F73" w:rsidTr="00F7363A">
        <w:trPr>
          <w:trHeight w:val="1890"/>
        </w:trPr>
        <w:tc>
          <w:tcPr>
            <w:tcW w:w="298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794F73" w:rsidP="00D87016">
            <w:pPr>
              <w:rPr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0B2938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6104D9D2" wp14:editId="12253AEA">
                  <wp:extent cx="1325880" cy="116586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re Boss Righ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451" cy="1165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0B2938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3951CC85" wp14:editId="121FD5EC">
                  <wp:extent cx="1363980" cy="1165860"/>
                  <wp:effectExtent l="0" t="0" r="762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E 263 - 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0B2938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6A5E7CC6" wp14:editId="45E5A10E">
                  <wp:extent cx="1287780" cy="1165860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38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4F73" w:rsidRPr="00794F73" w:rsidTr="00F303F7">
        <w:tc>
          <w:tcPr>
            <w:tcW w:w="2988" w:type="dxa"/>
            <w:tcBorders>
              <w:top w:val="single" w:sz="18" w:space="0" w:color="auto"/>
            </w:tcBorders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Water Dropping Capacity</w:t>
            </w:r>
          </w:p>
        </w:tc>
        <w:tc>
          <w:tcPr>
            <w:tcW w:w="2340" w:type="dxa"/>
            <w:tcBorders>
              <w:top w:val="single" w:sz="18" w:space="0" w:color="auto"/>
            </w:tcBorders>
          </w:tcPr>
          <w:p w:rsidR="00794F73" w:rsidRPr="00794F73" w:rsidRDefault="004C3BFA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799</w:t>
            </w:r>
            <w:r w:rsidR="00794F73" w:rsidRPr="00794F73">
              <w:rPr>
                <w:rFonts w:ascii="Tahoma" w:hAnsi="Tahoma" w:cs="Tahoma"/>
                <w:sz w:val="18"/>
                <w:szCs w:val="18"/>
              </w:rPr>
              <w:t xml:space="preserve"> Gal</w:t>
            </w:r>
          </w:p>
        </w:tc>
        <w:tc>
          <w:tcPr>
            <w:tcW w:w="2160" w:type="dxa"/>
            <w:tcBorders>
              <w:top w:val="single" w:sz="18" w:space="0" w:color="auto"/>
            </w:tcBorders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1,400 Gal</w:t>
            </w:r>
          </w:p>
        </w:tc>
        <w:tc>
          <w:tcPr>
            <w:tcW w:w="2088" w:type="dxa"/>
            <w:tcBorders>
              <w:top w:val="single" w:sz="18" w:space="0" w:color="auto"/>
            </w:tcBorders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1,600 Gal</w:t>
            </w:r>
          </w:p>
        </w:tc>
      </w:tr>
      <w:tr w:rsidR="00794F73" w:rsidRPr="00794F73" w:rsidTr="00F303F7">
        <w:tc>
          <w:tcPr>
            <w:tcW w:w="2988" w:type="dxa"/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Foam Capabilities</w:t>
            </w:r>
          </w:p>
        </w:tc>
        <w:tc>
          <w:tcPr>
            <w:tcW w:w="2340" w:type="dxa"/>
          </w:tcPr>
          <w:p w:rsidR="00794F73" w:rsidRPr="004C3BFA" w:rsidRDefault="00794F73" w:rsidP="004C3BFA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24 loads</w:t>
            </w:r>
            <w:r w:rsidR="00F303F7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4C3BFA">
              <w:rPr>
                <w:rFonts w:ascii="Tahoma" w:hAnsi="Tahoma" w:cs="Tahoma"/>
                <w:sz w:val="18"/>
                <w:szCs w:val="18"/>
              </w:rPr>
              <w:t>Maximum</w:t>
            </w:r>
          </w:p>
        </w:tc>
        <w:tc>
          <w:tcPr>
            <w:tcW w:w="2160" w:type="dxa"/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20 Loads</w:t>
            </w:r>
          </w:p>
        </w:tc>
        <w:tc>
          <w:tcPr>
            <w:tcW w:w="2088" w:type="dxa"/>
          </w:tcPr>
          <w:p w:rsidR="00794F73" w:rsidRPr="00794F73" w:rsidRDefault="00794F73" w:rsidP="00F303F7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N</w:t>
            </w:r>
            <w:r w:rsidR="00F303F7">
              <w:rPr>
                <w:rFonts w:ascii="Tahoma" w:hAnsi="Tahoma" w:cs="Tahoma"/>
                <w:sz w:val="18"/>
                <w:szCs w:val="18"/>
              </w:rPr>
              <w:t>/A</w:t>
            </w:r>
            <w:r w:rsidRPr="00794F7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303F7">
              <w:rPr>
                <w:rFonts w:ascii="Tahoma" w:hAnsi="Tahoma" w:cs="Tahoma"/>
                <w:sz w:val="18"/>
                <w:szCs w:val="18"/>
              </w:rPr>
              <w:t>(Current Contract)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Gel Capabilities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Load at Tanker Base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Retardant Capabilities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Load at Tanker Base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Drop Height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60-100 ft. above canopy</w:t>
            </w:r>
          </w:p>
        </w:tc>
        <w:tc>
          <w:tcPr>
            <w:tcW w:w="2160" w:type="dxa"/>
          </w:tcPr>
          <w:p w:rsidR="00F303F7" w:rsidRPr="00794F73" w:rsidRDefault="00F303F7" w:rsidP="00F303F7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100-200</w:t>
            </w:r>
            <w:r>
              <w:rPr>
                <w:rFonts w:ascii="Tahoma" w:hAnsi="Tahoma" w:cs="Tahoma"/>
                <w:sz w:val="18"/>
                <w:szCs w:val="18"/>
              </w:rPr>
              <w:t xml:space="preserve">’ </w:t>
            </w:r>
            <w:r w:rsidRPr="00794F73">
              <w:rPr>
                <w:rFonts w:ascii="Tahoma" w:hAnsi="Tahoma" w:cs="Tahoma"/>
                <w:sz w:val="18"/>
                <w:szCs w:val="18"/>
              </w:rPr>
              <w:t>above Canopy</w:t>
            </w:r>
          </w:p>
        </w:tc>
        <w:tc>
          <w:tcPr>
            <w:tcW w:w="2088" w:type="dxa"/>
          </w:tcPr>
          <w:p w:rsidR="00F303F7" w:rsidRPr="00794F73" w:rsidRDefault="00F303F7" w:rsidP="00F303F7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100-200</w:t>
            </w:r>
            <w:r>
              <w:rPr>
                <w:rFonts w:ascii="Tahoma" w:hAnsi="Tahoma" w:cs="Tahoma"/>
                <w:sz w:val="18"/>
                <w:szCs w:val="18"/>
              </w:rPr>
              <w:t xml:space="preserve">’ </w:t>
            </w:r>
            <w:r w:rsidRPr="00794F73">
              <w:rPr>
                <w:rFonts w:ascii="Tahoma" w:hAnsi="Tahoma" w:cs="Tahoma"/>
                <w:sz w:val="18"/>
                <w:szCs w:val="18"/>
              </w:rPr>
              <w:t>above Canopy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Load Release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Two Clamshell Doors – Computer Controlled Constant Flow – Salvo, String, or Split Drops – Coverage Level 1-6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Two Doors –Computer Controlled, Single Operation, Sequence or Salvo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Four Doors – Computer Controlled, Single Operation, Sequence or Salvo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Type of Fuel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Jet A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100LL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Jet A</w:t>
            </w:r>
          </w:p>
        </w:tc>
      </w:tr>
      <w:tr w:rsidR="00F303F7" w:rsidRPr="00794F73" w:rsidTr="00F303F7">
        <w:trPr>
          <w:trHeight w:val="377"/>
        </w:trPr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Fuel Burn/hour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 xml:space="preserve">600 </w:t>
            </w:r>
            <w:proofErr w:type="spellStart"/>
            <w:r w:rsidRPr="00794F73">
              <w:rPr>
                <w:rFonts w:ascii="Tahoma" w:hAnsi="Tahoma" w:cs="Tahoma"/>
                <w:sz w:val="18"/>
                <w:szCs w:val="18"/>
              </w:rPr>
              <w:t>lbs</w:t>
            </w:r>
            <w:proofErr w:type="spellEnd"/>
            <w:r w:rsidRPr="00794F73">
              <w:rPr>
                <w:rFonts w:ascii="Tahoma" w:hAnsi="Tahoma" w:cs="Tahoma"/>
                <w:sz w:val="18"/>
                <w:szCs w:val="18"/>
              </w:rPr>
              <w:t>/90 gal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1000lbs/225 gal.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1500lbs/350 gal.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Min Runway Length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3,000 gravel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5,000 feet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3,500 feet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Water Scooping Distance (Touch down to lift off)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2,000 feet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2,000 feet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2,000 feet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Total Pickup distance to clear 50 foot obstacle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5,668 feet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5,280 feet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4,400 feet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Min. Scooping Water Depth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4 ft.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 xml:space="preserve">8 </w:t>
            </w:r>
            <w:proofErr w:type="spellStart"/>
            <w:r w:rsidRPr="00794F73">
              <w:rPr>
                <w:rFonts w:ascii="Tahoma" w:hAnsi="Tahoma" w:cs="Tahoma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 xml:space="preserve">8 </w:t>
            </w:r>
            <w:proofErr w:type="spellStart"/>
            <w:r w:rsidRPr="00794F73">
              <w:rPr>
                <w:rFonts w:ascii="Tahoma" w:hAnsi="Tahoma" w:cs="Tahoma"/>
                <w:sz w:val="18"/>
                <w:szCs w:val="18"/>
              </w:rPr>
              <w:t>ft</w:t>
            </w:r>
            <w:proofErr w:type="spellEnd"/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Headwind Limitations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40 mph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None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None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Crosswind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20 knots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22 knots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22 knots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Fuel Cycle</w:t>
            </w:r>
          </w:p>
        </w:tc>
        <w:tc>
          <w:tcPr>
            <w:tcW w:w="2340" w:type="dxa"/>
          </w:tcPr>
          <w:p w:rsidR="00F303F7" w:rsidRPr="00794F73" w:rsidRDefault="00C3165B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 </w:t>
            </w:r>
            <w:r w:rsidR="00F303F7" w:rsidRPr="00794F73">
              <w:rPr>
                <w:rFonts w:ascii="Tahoma" w:hAnsi="Tahoma" w:cs="Tahoma"/>
                <w:sz w:val="18"/>
                <w:szCs w:val="18"/>
              </w:rPr>
              <w:t>hours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4 hours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4 hours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Normal Cruise Speed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140 knots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150 knots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170 knots</w:t>
            </w:r>
          </w:p>
        </w:tc>
      </w:tr>
      <w:tr w:rsidR="00F303F7" w:rsidRPr="00794F73" w:rsidTr="00F303F7">
        <w:tc>
          <w:tcPr>
            <w:tcW w:w="29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Max. Cruise Speed</w:t>
            </w:r>
          </w:p>
        </w:tc>
        <w:tc>
          <w:tcPr>
            <w:tcW w:w="234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155 knots</w:t>
            </w:r>
          </w:p>
        </w:tc>
        <w:tc>
          <w:tcPr>
            <w:tcW w:w="216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164 knots</w:t>
            </w:r>
          </w:p>
        </w:tc>
        <w:tc>
          <w:tcPr>
            <w:tcW w:w="208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187 knots</w:t>
            </w:r>
          </w:p>
        </w:tc>
      </w:tr>
    </w:tbl>
    <w:p w:rsidR="00D81DC8" w:rsidRDefault="00D81DC8" w:rsidP="00D81DC8">
      <w:pPr>
        <w:jc w:val="center"/>
        <w:rPr>
          <w:rFonts w:ascii="Rockwell" w:hAnsi="Rockwell"/>
          <w:b/>
        </w:rPr>
      </w:pPr>
    </w:p>
    <w:p w:rsidR="00D81DC8" w:rsidRPr="00AE585C" w:rsidRDefault="00D81DC8" w:rsidP="00D81DC8">
      <w:pPr>
        <w:jc w:val="center"/>
        <w:rPr>
          <w:rFonts w:ascii="Rockwell" w:hAnsi="Rockwell"/>
          <w:b/>
          <w:sz w:val="28"/>
          <w:szCs w:val="28"/>
        </w:rPr>
      </w:pPr>
      <w:bookmarkStart w:id="1" w:name="OLE_LINK1"/>
      <w:r w:rsidRPr="00AE585C">
        <w:rPr>
          <w:rFonts w:ascii="Rockwell" w:hAnsi="Rockwell"/>
          <w:b/>
          <w:sz w:val="28"/>
          <w:szCs w:val="28"/>
        </w:rPr>
        <w:t>Tanker Operations</w:t>
      </w:r>
      <w:r w:rsidR="00B10EA6" w:rsidRPr="00AE585C">
        <w:rPr>
          <w:rFonts w:ascii="Rockwell" w:hAnsi="Rockwell"/>
          <w:b/>
          <w:sz w:val="28"/>
          <w:szCs w:val="28"/>
        </w:rPr>
        <w:t xml:space="preserve"> Safety</w:t>
      </w:r>
    </w:p>
    <w:p w:rsidR="00D81DC8" w:rsidRPr="00D81DC8" w:rsidRDefault="00D81DC8" w:rsidP="00D81DC8">
      <w:pPr>
        <w:rPr>
          <w:rFonts w:ascii="Rockwell" w:hAnsi="Rockwell"/>
          <w:b/>
        </w:rPr>
      </w:pPr>
      <w:r>
        <w:rPr>
          <w:rFonts w:ascii="Rockwell" w:hAnsi="Rockwell"/>
          <w:b/>
        </w:rPr>
        <w:t>T</w:t>
      </w:r>
      <w:r w:rsidRPr="00D81DC8">
        <w:rPr>
          <w:rFonts w:ascii="Rockwell" w:hAnsi="Rockwell"/>
          <w:b/>
        </w:rPr>
        <w:t>anker operations are potentially dangerous. The entire load can be released in seconds. From drop heights of 100-200</w:t>
      </w:r>
      <w:r w:rsidR="004C099C">
        <w:rPr>
          <w:rFonts w:ascii="Rockwell" w:hAnsi="Rockwell"/>
          <w:b/>
        </w:rPr>
        <w:t xml:space="preserve"> </w:t>
      </w:r>
      <w:r w:rsidRPr="00D81DC8">
        <w:rPr>
          <w:rFonts w:ascii="Rockwell" w:hAnsi="Rockwell"/>
          <w:b/>
        </w:rPr>
        <w:t xml:space="preserve">feet, this force can have a devastating effect on tree crowns and shallow rooted tree species. It is essential that all line personnel stay clear of the drop zones. </w:t>
      </w:r>
    </w:p>
    <w:p w:rsidR="00D81DC8" w:rsidRPr="00D81DC8" w:rsidRDefault="00D81DC8" w:rsidP="00D81DC8">
      <w:pPr>
        <w:rPr>
          <w:rFonts w:ascii="Rockwell" w:hAnsi="Rockwell"/>
          <w:b/>
        </w:rPr>
      </w:pPr>
      <w:r w:rsidRPr="00D458B3">
        <w:rPr>
          <w:rFonts w:ascii="Rockwell" w:hAnsi="Rockwell"/>
          <w:b/>
        </w:rPr>
        <w:t xml:space="preserve">Buffers around the drop zone </w:t>
      </w:r>
      <w:r w:rsidRPr="00D81DC8">
        <w:rPr>
          <w:rFonts w:ascii="Rockwell" w:hAnsi="Rockwell"/>
          <w:b/>
        </w:rPr>
        <w:t>must be</w:t>
      </w:r>
      <w:r w:rsidRPr="00D458B3">
        <w:rPr>
          <w:rFonts w:ascii="Rockwell" w:hAnsi="Rockwell"/>
          <w:b/>
        </w:rPr>
        <w:t xml:space="preserve"> </w:t>
      </w:r>
      <w:r w:rsidRPr="00D81DC8">
        <w:rPr>
          <w:rFonts w:ascii="Rockwell" w:hAnsi="Rockwell"/>
          <w:b/>
        </w:rPr>
        <w:t xml:space="preserve">maintained to provide a safe working environment for ground personnel.  </w:t>
      </w:r>
    </w:p>
    <w:p w:rsidR="00D81DC8" w:rsidRDefault="00D81DC8" w:rsidP="00D81DC8">
      <w:pPr>
        <w:spacing w:after="0"/>
        <w:rPr>
          <w:rFonts w:ascii="Rockwell" w:hAnsi="Rockwell"/>
          <w:b/>
        </w:rPr>
      </w:pPr>
      <w:r w:rsidRPr="003E3A4D">
        <w:rPr>
          <w:rFonts w:ascii="Rockwell" w:hAnsi="Rockwell"/>
          <w:b/>
        </w:rPr>
        <w:t>These minimum standards should be followed:</w:t>
      </w:r>
      <w:r w:rsidRPr="00D458B3">
        <w:rPr>
          <w:rFonts w:ascii="Rockwell" w:hAnsi="Rockwell"/>
          <w:b/>
        </w:rPr>
        <w:t xml:space="preserve">  </w:t>
      </w:r>
    </w:p>
    <w:p w:rsidR="00D81DC8" w:rsidRPr="001F2B7A" w:rsidRDefault="00D81DC8" w:rsidP="00D81DC8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F2B7A">
        <w:rPr>
          <w:rFonts w:ascii="Rockwell" w:hAnsi="Rockwell"/>
          <w:b/>
        </w:rPr>
        <w:t xml:space="preserve">200’ </w:t>
      </w:r>
      <w:r w:rsidRPr="001F2B7A">
        <w:rPr>
          <w:rFonts w:ascii="Rockwell" w:hAnsi="Rockwell"/>
          <w:sz w:val="20"/>
          <w:szCs w:val="20"/>
        </w:rPr>
        <w:t>laterally for personnel &amp; equipment</w:t>
      </w:r>
      <w:r w:rsidRPr="001F2B7A">
        <w:rPr>
          <w:rFonts w:ascii="Rockwell" w:hAnsi="Rockwell"/>
          <w:b/>
        </w:rPr>
        <w:t xml:space="preserve"> </w:t>
      </w:r>
    </w:p>
    <w:p w:rsidR="00D81DC8" w:rsidRPr="001F2B7A" w:rsidRDefault="00D81DC8" w:rsidP="00D81DC8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F2B7A">
        <w:rPr>
          <w:rFonts w:ascii="Rockwell" w:hAnsi="Rockwell"/>
          <w:b/>
        </w:rPr>
        <w:t xml:space="preserve">300’ </w:t>
      </w:r>
      <w:r w:rsidRPr="001F2B7A">
        <w:rPr>
          <w:rFonts w:ascii="Rockwell" w:hAnsi="Rockwell"/>
          <w:sz w:val="20"/>
          <w:szCs w:val="20"/>
        </w:rPr>
        <w:t>in front of or behind canopied equipment</w:t>
      </w:r>
      <w:r w:rsidRPr="001F2B7A">
        <w:rPr>
          <w:rFonts w:ascii="Rockwell" w:hAnsi="Rockwell"/>
          <w:b/>
        </w:rPr>
        <w:t xml:space="preserve">  </w:t>
      </w:r>
    </w:p>
    <w:p w:rsidR="00D81DC8" w:rsidRPr="001F2B7A" w:rsidRDefault="00D81DC8" w:rsidP="00D81DC8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F2B7A">
        <w:rPr>
          <w:rFonts w:ascii="Rockwell" w:hAnsi="Rockwell"/>
          <w:b/>
        </w:rPr>
        <w:t xml:space="preserve">500’ </w:t>
      </w:r>
      <w:r w:rsidRPr="001F2B7A">
        <w:rPr>
          <w:rFonts w:ascii="Rockwell" w:hAnsi="Rockwell"/>
          <w:sz w:val="20"/>
          <w:szCs w:val="20"/>
        </w:rPr>
        <w:t>in front of or behind unprotected personnel</w:t>
      </w:r>
      <w:r w:rsidRPr="001F2B7A">
        <w:rPr>
          <w:rFonts w:ascii="Rockwell" w:hAnsi="Rockwell"/>
          <w:b/>
        </w:rPr>
        <w:t xml:space="preserve">              </w:t>
      </w:r>
    </w:p>
    <w:bookmarkEnd w:id="1"/>
    <w:p w:rsidR="00D81DC8" w:rsidRDefault="00D81DC8" w:rsidP="00B71DEC">
      <w:pPr>
        <w:tabs>
          <w:tab w:val="left" w:pos="1920"/>
        </w:tabs>
        <w:rPr>
          <w:sz w:val="36"/>
          <w:szCs w:val="36"/>
        </w:rPr>
      </w:pPr>
    </w:p>
    <w:sectPr w:rsidR="00D81DC8" w:rsidSect="00B71DE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47DE5"/>
    <w:multiLevelType w:val="hybridMultilevel"/>
    <w:tmpl w:val="0A8AC038"/>
    <w:lvl w:ilvl="0" w:tplc="97CA9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EC"/>
    <w:rsid w:val="000B2938"/>
    <w:rsid w:val="001F07D6"/>
    <w:rsid w:val="00345841"/>
    <w:rsid w:val="003C15E6"/>
    <w:rsid w:val="003C67D5"/>
    <w:rsid w:val="004C099C"/>
    <w:rsid w:val="004C3BFA"/>
    <w:rsid w:val="005758ED"/>
    <w:rsid w:val="00757661"/>
    <w:rsid w:val="00794F73"/>
    <w:rsid w:val="00965F45"/>
    <w:rsid w:val="00987EF2"/>
    <w:rsid w:val="00A521AA"/>
    <w:rsid w:val="00A72FC5"/>
    <w:rsid w:val="00AE585C"/>
    <w:rsid w:val="00B10EA6"/>
    <w:rsid w:val="00B71DEC"/>
    <w:rsid w:val="00C3165B"/>
    <w:rsid w:val="00C3409C"/>
    <w:rsid w:val="00CA175C"/>
    <w:rsid w:val="00D81DC8"/>
    <w:rsid w:val="00F303F7"/>
    <w:rsid w:val="00F7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1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1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Schackman, Thomas D</cp:lastModifiedBy>
  <cp:revision>2</cp:revision>
  <cp:lastPrinted>2014-12-08T19:56:00Z</cp:lastPrinted>
  <dcterms:created xsi:type="dcterms:W3CDTF">2015-01-08T16:36:00Z</dcterms:created>
  <dcterms:modified xsi:type="dcterms:W3CDTF">2015-01-08T16:36:00Z</dcterms:modified>
</cp:coreProperties>
</file>