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75" w:rsidRPr="00110282" w:rsidRDefault="00B04943" w:rsidP="00862755">
      <w:pPr>
        <w:jc w:val="center"/>
        <w:rPr>
          <w:rFonts w:ascii="Arial" w:hAnsi="Arial" w:cs="Arial"/>
          <w:b/>
          <w:sz w:val="44"/>
          <w:szCs w:val="44"/>
        </w:rPr>
      </w:pPr>
      <w:bookmarkStart w:id="0" w:name="_GoBack"/>
      <w:bookmarkEnd w:id="0"/>
      <w:r w:rsidRPr="00110282">
        <w:rPr>
          <w:rFonts w:ascii="Arial" w:hAnsi="Arial" w:cs="Arial"/>
          <w:b/>
          <w:sz w:val="44"/>
          <w:szCs w:val="44"/>
        </w:rPr>
        <w:t>Aviation Benefits</w:t>
      </w:r>
      <w:r w:rsidR="006A6806" w:rsidRPr="00110282">
        <w:rPr>
          <w:rFonts w:ascii="Arial" w:hAnsi="Arial" w:cs="Arial"/>
          <w:b/>
          <w:sz w:val="44"/>
          <w:szCs w:val="44"/>
        </w:rPr>
        <w:t xml:space="preserve"> t</w:t>
      </w:r>
      <w:r w:rsidR="00862755" w:rsidRPr="00110282">
        <w:rPr>
          <w:rFonts w:ascii="Arial" w:hAnsi="Arial" w:cs="Arial"/>
          <w:b/>
          <w:sz w:val="44"/>
          <w:szCs w:val="44"/>
        </w:rPr>
        <w:t>o</w:t>
      </w:r>
      <w:r w:rsidR="006A6806" w:rsidRPr="00110282">
        <w:rPr>
          <w:rFonts w:ascii="Arial" w:hAnsi="Arial" w:cs="Arial"/>
          <w:b/>
          <w:sz w:val="44"/>
          <w:szCs w:val="44"/>
        </w:rPr>
        <w:t xml:space="preserve"> </w:t>
      </w:r>
      <w:r w:rsidR="00BF66A9" w:rsidRPr="00110282">
        <w:rPr>
          <w:rFonts w:ascii="Arial" w:hAnsi="Arial" w:cs="Arial"/>
          <w:b/>
          <w:sz w:val="44"/>
          <w:szCs w:val="44"/>
        </w:rPr>
        <w:t>Ground Firef</w:t>
      </w:r>
      <w:r w:rsidR="00862755" w:rsidRPr="00110282">
        <w:rPr>
          <w:rFonts w:ascii="Arial" w:hAnsi="Arial" w:cs="Arial"/>
          <w:b/>
          <w:sz w:val="44"/>
          <w:szCs w:val="44"/>
        </w:rPr>
        <w:t>ighter</w:t>
      </w:r>
      <w:r w:rsidR="00C464FB">
        <w:rPr>
          <w:rFonts w:ascii="Arial" w:hAnsi="Arial" w:cs="Arial"/>
          <w:b/>
          <w:sz w:val="44"/>
          <w:szCs w:val="44"/>
        </w:rPr>
        <w:t>s</w:t>
      </w:r>
    </w:p>
    <w:p w:rsidR="00FF25F5" w:rsidRPr="00110282" w:rsidRDefault="00110282" w:rsidP="00862755">
      <w:pPr>
        <w:rPr>
          <w:rFonts w:ascii="Tahoma" w:hAnsi="Tahoma" w:cs="Tahoma"/>
          <w:lang w:val="en"/>
        </w:rPr>
      </w:pPr>
      <w:r>
        <w:rPr>
          <w:rFonts w:ascii="Tahoma" w:hAnsi="Tahoma" w:cs="Tahoma"/>
          <w:lang w:val="en"/>
        </w:rPr>
        <w:t xml:space="preserve">Incident Commanders </w:t>
      </w:r>
      <w:r w:rsidR="00FF25F5" w:rsidRPr="00110282">
        <w:rPr>
          <w:rFonts w:ascii="Tahoma" w:hAnsi="Tahoma" w:cs="Tahoma"/>
          <w:lang w:val="en"/>
        </w:rPr>
        <w:t xml:space="preserve">can rely on </w:t>
      </w:r>
      <w:r>
        <w:rPr>
          <w:rFonts w:ascii="Tahoma" w:hAnsi="Tahoma" w:cs="Tahoma"/>
          <w:lang w:val="en"/>
        </w:rPr>
        <w:t xml:space="preserve">Air Attack (Air Tactical Group Supervisor) </w:t>
      </w:r>
      <w:r w:rsidR="00FF25F5" w:rsidRPr="00110282">
        <w:rPr>
          <w:rFonts w:ascii="Tahoma" w:hAnsi="Tahoma" w:cs="Tahoma"/>
          <w:lang w:val="en"/>
        </w:rPr>
        <w:t xml:space="preserve">to coordinate </w:t>
      </w:r>
      <w:r w:rsidR="007D0E01">
        <w:rPr>
          <w:rFonts w:ascii="Tahoma" w:hAnsi="Tahoma" w:cs="Tahoma"/>
          <w:lang w:val="en"/>
        </w:rPr>
        <w:t xml:space="preserve">with them and </w:t>
      </w:r>
      <w:r w:rsidR="00692460">
        <w:rPr>
          <w:rFonts w:ascii="Tahoma" w:hAnsi="Tahoma" w:cs="Tahoma"/>
          <w:lang w:val="en"/>
        </w:rPr>
        <w:t xml:space="preserve">provide </w:t>
      </w:r>
      <w:r w:rsidR="007D0E01">
        <w:rPr>
          <w:rFonts w:ascii="Tahoma" w:hAnsi="Tahoma" w:cs="Tahoma"/>
          <w:lang w:val="en"/>
        </w:rPr>
        <w:t xml:space="preserve">support by </w:t>
      </w:r>
      <w:r w:rsidR="00FF25F5" w:rsidRPr="00110282">
        <w:rPr>
          <w:rFonts w:ascii="Tahoma" w:hAnsi="Tahoma" w:cs="Tahoma"/>
          <w:lang w:val="en"/>
        </w:rPr>
        <w:t>direct</w:t>
      </w:r>
      <w:r w:rsidR="007C0805" w:rsidRPr="00110282">
        <w:rPr>
          <w:rFonts w:ascii="Tahoma" w:hAnsi="Tahoma" w:cs="Tahoma"/>
          <w:lang w:val="en"/>
        </w:rPr>
        <w:t>ing</w:t>
      </w:r>
      <w:r w:rsidR="00C30C64" w:rsidRPr="00110282">
        <w:rPr>
          <w:rFonts w:ascii="Tahoma" w:hAnsi="Tahoma" w:cs="Tahoma"/>
          <w:lang w:val="en"/>
        </w:rPr>
        <w:t xml:space="preserve"> </w:t>
      </w:r>
      <w:proofErr w:type="spellStart"/>
      <w:r w:rsidR="00C30C64" w:rsidRPr="00110282">
        <w:rPr>
          <w:rFonts w:ascii="Tahoma" w:hAnsi="Tahoma" w:cs="Tahoma"/>
          <w:lang w:val="en"/>
        </w:rPr>
        <w:t>air</w:t>
      </w:r>
      <w:r w:rsidR="00FF25F5" w:rsidRPr="00110282">
        <w:rPr>
          <w:rFonts w:ascii="Tahoma" w:hAnsi="Tahoma" w:cs="Tahoma"/>
          <w:lang w:val="en"/>
        </w:rPr>
        <w:t>tankers</w:t>
      </w:r>
      <w:proofErr w:type="spellEnd"/>
      <w:r w:rsidR="00FF25F5" w:rsidRPr="00110282">
        <w:rPr>
          <w:rFonts w:ascii="Tahoma" w:hAnsi="Tahoma" w:cs="Tahoma"/>
          <w:lang w:val="en"/>
        </w:rPr>
        <w:t xml:space="preserve"> and helicopters to critical areas of the fire for retardant and water drops.</w:t>
      </w:r>
      <w:r>
        <w:rPr>
          <w:rFonts w:ascii="Tahoma" w:hAnsi="Tahoma" w:cs="Tahoma"/>
          <w:lang w:val="en"/>
        </w:rPr>
        <w:t xml:space="preserve">  </w:t>
      </w:r>
      <w:r w:rsidR="009120E8">
        <w:rPr>
          <w:rFonts w:ascii="Tahoma" w:hAnsi="Tahoma" w:cs="Tahoma"/>
          <w:lang w:val="en"/>
        </w:rPr>
        <w:t xml:space="preserve">Air Attack </w:t>
      </w:r>
      <w:r w:rsidR="00166979">
        <w:rPr>
          <w:rFonts w:ascii="Tahoma" w:hAnsi="Tahoma" w:cs="Tahoma"/>
          <w:lang w:val="en"/>
        </w:rPr>
        <w:t xml:space="preserve">and/or Helicopter Managers </w:t>
      </w:r>
      <w:r>
        <w:rPr>
          <w:rFonts w:ascii="Tahoma" w:hAnsi="Tahoma" w:cs="Tahoma"/>
          <w:lang w:val="en"/>
        </w:rPr>
        <w:t xml:space="preserve">can also provide a big picture view of the fire to relay information </w:t>
      </w:r>
      <w:r w:rsidR="007D0E01">
        <w:rPr>
          <w:rFonts w:ascii="Tahoma" w:hAnsi="Tahoma" w:cs="Tahoma"/>
          <w:lang w:val="en"/>
        </w:rPr>
        <w:t xml:space="preserve">to ground firefighters </w:t>
      </w:r>
      <w:r>
        <w:rPr>
          <w:rFonts w:ascii="Tahoma" w:hAnsi="Tahoma" w:cs="Tahoma"/>
          <w:lang w:val="en"/>
        </w:rPr>
        <w:t>on fire spread, effectiveness of tactics, safety zones and escape routes and to coordinate med</w:t>
      </w:r>
      <w:r w:rsidR="00692460">
        <w:rPr>
          <w:rFonts w:ascii="Tahoma" w:hAnsi="Tahoma" w:cs="Tahoma"/>
          <w:lang w:val="en"/>
        </w:rPr>
        <w:t>i</w:t>
      </w:r>
      <w:r>
        <w:rPr>
          <w:rFonts w:ascii="Tahoma" w:hAnsi="Tahoma" w:cs="Tahoma"/>
          <w:lang w:val="en"/>
        </w:rPr>
        <w:t>vac operations if needed.</w:t>
      </w:r>
    </w:p>
    <w:p w:rsidR="00D67103" w:rsidRPr="00110282" w:rsidRDefault="00B474E9" w:rsidP="0027414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Airp</w:t>
      </w:r>
      <w:r w:rsidR="00FD3936" w:rsidRPr="00110282">
        <w:rPr>
          <w:rFonts w:ascii="Tahoma" w:eastAsia="Times New Roman" w:hAnsi="Tahoma" w:cs="Tahoma"/>
          <w:color w:val="000000"/>
        </w:rPr>
        <w:t xml:space="preserve">lanes and helicopters are critical tools in managing wildland fire. </w:t>
      </w:r>
      <w:r w:rsidR="00536FEF" w:rsidRPr="00110282">
        <w:rPr>
          <w:rFonts w:ascii="Tahoma" w:eastAsia="Times New Roman" w:hAnsi="Tahoma" w:cs="Tahoma"/>
          <w:color w:val="000000"/>
        </w:rPr>
        <w:t>They</w:t>
      </w:r>
      <w:r w:rsidR="008E3562" w:rsidRPr="00110282">
        <w:rPr>
          <w:rFonts w:ascii="Tahoma" w:eastAsia="Times New Roman" w:hAnsi="Tahoma" w:cs="Tahoma"/>
          <w:color w:val="000000"/>
        </w:rPr>
        <w:t xml:space="preserve"> allow fa</w:t>
      </w:r>
      <w:r w:rsidR="007C0805" w:rsidRPr="00110282">
        <w:rPr>
          <w:rFonts w:ascii="Tahoma" w:eastAsia="Times New Roman" w:hAnsi="Tahoma" w:cs="Tahoma"/>
          <w:color w:val="000000"/>
        </w:rPr>
        <w:t>st response to fires, assisting</w:t>
      </w:r>
      <w:r w:rsidR="00536FEF" w:rsidRPr="00110282">
        <w:rPr>
          <w:rFonts w:ascii="Tahoma" w:eastAsia="Times New Roman" w:hAnsi="Tahoma" w:cs="Tahoma"/>
          <w:color w:val="000000"/>
        </w:rPr>
        <w:t xml:space="preserve"> </w:t>
      </w:r>
      <w:proofErr w:type="spellStart"/>
      <w:r w:rsidR="00536FEF" w:rsidRPr="00110282">
        <w:rPr>
          <w:rFonts w:ascii="Tahoma" w:eastAsia="Times New Roman" w:hAnsi="Tahoma" w:cs="Tahoma"/>
          <w:color w:val="000000"/>
        </w:rPr>
        <w:t>w</w:t>
      </w:r>
      <w:r w:rsidR="00FF25F5" w:rsidRPr="00110282">
        <w:rPr>
          <w:rFonts w:ascii="Tahoma" w:eastAsia="Times New Roman" w:hAnsi="Tahoma" w:cs="Tahoma"/>
          <w:color w:val="000000"/>
        </w:rPr>
        <w:t>ildland</w:t>
      </w:r>
      <w:proofErr w:type="spellEnd"/>
      <w:r w:rsidR="00FF25F5" w:rsidRPr="00110282">
        <w:rPr>
          <w:rFonts w:ascii="Tahoma" w:eastAsia="Times New Roman" w:hAnsi="Tahoma" w:cs="Tahoma"/>
          <w:color w:val="000000"/>
        </w:rPr>
        <w:t xml:space="preserve"> agencie</w:t>
      </w:r>
      <w:r w:rsidR="007C0805" w:rsidRPr="00110282">
        <w:rPr>
          <w:rFonts w:ascii="Tahoma" w:eastAsia="Times New Roman" w:hAnsi="Tahoma" w:cs="Tahoma"/>
          <w:color w:val="000000"/>
        </w:rPr>
        <w:t>s in reducing</w:t>
      </w:r>
      <w:r w:rsidR="00536FEF" w:rsidRPr="00110282">
        <w:rPr>
          <w:rFonts w:ascii="Tahoma" w:eastAsia="Times New Roman" w:hAnsi="Tahoma" w:cs="Tahoma"/>
          <w:color w:val="000000"/>
        </w:rPr>
        <w:t xml:space="preserve"> the </w:t>
      </w:r>
      <w:r w:rsidR="007C0805" w:rsidRPr="00110282">
        <w:rPr>
          <w:rFonts w:ascii="Tahoma" w:eastAsia="Times New Roman" w:hAnsi="Tahoma" w:cs="Tahoma"/>
          <w:color w:val="000000"/>
        </w:rPr>
        <w:t>potential loss of life and property.</w:t>
      </w:r>
      <w:r w:rsidR="00C464FB">
        <w:rPr>
          <w:rFonts w:ascii="Tahoma" w:eastAsia="Times New Roman" w:hAnsi="Tahoma" w:cs="Tahoma"/>
          <w:color w:val="000000"/>
        </w:rPr>
        <w:t xml:space="preserve">  Missions include</w:t>
      </w:r>
      <w:r w:rsidR="00D67103" w:rsidRPr="00110282">
        <w:rPr>
          <w:rFonts w:ascii="Tahoma" w:eastAsia="Times New Roman" w:hAnsi="Tahoma" w:cs="Tahoma"/>
          <w:color w:val="000000"/>
        </w:rPr>
        <w:t>:</w:t>
      </w:r>
    </w:p>
    <w:p w:rsidR="007C0805" w:rsidRPr="00110282" w:rsidRDefault="007C0805" w:rsidP="00274141">
      <w:pPr>
        <w:pStyle w:val="ListParagraph"/>
        <w:numPr>
          <w:ilvl w:val="0"/>
          <w:numId w:val="2"/>
        </w:numPr>
        <w:spacing w:after="0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 xml:space="preserve">Aerial </w:t>
      </w:r>
      <w:r w:rsidR="00692460">
        <w:rPr>
          <w:rFonts w:ascii="Tahoma" w:eastAsia="Times New Roman" w:hAnsi="Tahoma" w:cs="Tahoma"/>
          <w:color w:val="000000"/>
        </w:rPr>
        <w:t>s</w:t>
      </w:r>
      <w:r w:rsidRPr="00110282">
        <w:rPr>
          <w:rFonts w:ascii="Tahoma" w:eastAsia="Times New Roman" w:hAnsi="Tahoma" w:cs="Tahoma"/>
          <w:color w:val="000000"/>
        </w:rPr>
        <w:t>upervision</w:t>
      </w:r>
    </w:p>
    <w:p w:rsidR="00D67103" w:rsidRPr="00110282" w:rsidRDefault="008E3562" w:rsidP="00C464F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Locating fires</w:t>
      </w:r>
      <w:r w:rsidR="00C464FB">
        <w:rPr>
          <w:rFonts w:ascii="Tahoma" w:eastAsia="Times New Roman" w:hAnsi="Tahoma" w:cs="Tahoma"/>
          <w:color w:val="000000"/>
        </w:rPr>
        <w:t xml:space="preserve">, </w:t>
      </w:r>
      <w:r w:rsidR="00993626" w:rsidRPr="00110282">
        <w:rPr>
          <w:rFonts w:ascii="Tahoma" w:eastAsia="Times New Roman" w:hAnsi="Tahoma" w:cs="Tahoma"/>
          <w:color w:val="000000"/>
        </w:rPr>
        <w:t>access</w:t>
      </w:r>
      <w:r w:rsidR="00C464FB">
        <w:rPr>
          <w:rFonts w:ascii="Tahoma" w:eastAsia="Times New Roman" w:hAnsi="Tahoma" w:cs="Tahoma"/>
          <w:color w:val="000000"/>
        </w:rPr>
        <w:t>, escape routes and safety zones</w:t>
      </w:r>
    </w:p>
    <w:p w:rsidR="007C0805" w:rsidRPr="00110282" w:rsidRDefault="007C0805" w:rsidP="00D67103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 xml:space="preserve">Increase </w:t>
      </w:r>
      <w:r w:rsidR="00692460">
        <w:rPr>
          <w:rFonts w:ascii="Tahoma" w:eastAsia="Times New Roman" w:hAnsi="Tahoma" w:cs="Tahoma"/>
          <w:color w:val="000000"/>
        </w:rPr>
        <w:t>s</w:t>
      </w:r>
      <w:r w:rsidRPr="00110282">
        <w:rPr>
          <w:rFonts w:ascii="Tahoma" w:eastAsia="Times New Roman" w:hAnsi="Tahoma" w:cs="Tahoma"/>
          <w:color w:val="000000"/>
        </w:rPr>
        <w:t xml:space="preserve">ituational </w:t>
      </w:r>
      <w:r w:rsidR="00692460">
        <w:rPr>
          <w:rFonts w:ascii="Tahoma" w:eastAsia="Times New Roman" w:hAnsi="Tahoma" w:cs="Tahoma"/>
          <w:color w:val="000000"/>
        </w:rPr>
        <w:t>a</w:t>
      </w:r>
      <w:r w:rsidRPr="00110282">
        <w:rPr>
          <w:rFonts w:ascii="Tahoma" w:eastAsia="Times New Roman" w:hAnsi="Tahoma" w:cs="Tahoma"/>
          <w:color w:val="000000"/>
        </w:rPr>
        <w:t>wareness (</w:t>
      </w:r>
      <w:r w:rsidR="00692460">
        <w:rPr>
          <w:rFonts w:ascii="Tahoma" w:eastAsia="Times New Roman" w:hAnsi="Tahoma" w:cs="Tahoma"/>
          <w:color w:val="000000"/>
        </w:rPr>
        <w:t>r</w:t>
      </w:r>
      <w:r w:rsidRPr="00110282">
        <w:rPr>
          <w:rFonts w:ascii="Tahoma" w:eastAsia="Times New Roman" w:hAnsi="Tahoma" w:cs="Tahoma"/>
          <w:color w:val="000000"/>
        </w:rPr>
        <w:t>econnaissance/</w:t>
      </w:r>
      <w:r w:rsidR="00692460">
        <w:rPr>
          <w:rFonts w:ascii="Tahoma" w:eastAsia="Times New Roman" w:hAnsi="Tahoma" w:cs="Tahoma"/>
          <w:color w:val="000000"/>
        </w:rPr>
        <w:t>i</w:t>
      </w:r>
      <w:r w:rsidRPr="00110282">
        <w:rPr>
          <w:rFonts w:ascii="Tahoma" w:eastAsia="Times New Roman" w:hAnsi="Tahoma" w:cs="Tahoma"/>
          <w:color w:val="000000"/>
        </w:rPr>
        <w:t>ntelligence gathering)</w:t>
      </w:r>
    </w:p>
    <w:p w:rsidR="00D67103" w:rsidRPr="00110282" w:rsidRDefault="008E3562" w:rsidP="00D67103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D</w:t>
      </w:r>
      <w:r w:rsidR="00536FEF" w:rsidRPr="00110282">
        <w:rPr>
          <w:rFonts w:ascii="Tahoma" w:eastAsia="Times New Roman" w:hAnsi="Tahoma" w:cs="Tahoma"/>
          <w:color w:val="000000"/>
        </w:rPr>
        <w:t xml:space="preserve">ropping fire </w:t>
      </w:r>
      <w:r w:rsidRPr="00110282">
        <w:rPr>
          <w:rFonts w:ascii="Tahoma" w:eastAsia="Times New Roman" w:hAnsi="Tahoma" w:cs="Tahoma"/>
          <w:color w:val="000000"/>
        </w:rPr>
        <w:t>suppressants</w:t>
      </w:r>
      <w:r w:rsidR="00536FEF" w:rsidRPr="00110282">
        <w:rPr>
          <w:rFonts w:ascii="Tahoma" w:eastAsia="Times New Roman" w:hAnsi="Tahoma" w:cs="Tahoma"/>
          <w:color w:val="000000"/>
        </w:rPr>
        <w:t xml:space="preserve"> </w:t>
      </w:r>
      <w:r w:rsidR="007C0805" w:rsidRPr="00110282">
        <w:rPr>
          <w:rFonts w:ascii="Tahoma" w:eastAsia="Times New Roman" w:hAnsi="Tahoma" w:cs="Tahoma"/>
          <w:color w:val="000000"/>
        </w:rPr>
        <w:t>and fire retardants</w:t>
      </w:r>
    </w:p>
    <w:p w:rsidR="00D67103" w:rsidRPr="00110282" w:rsidRDefault="008E3562" w:rsidP="00D67103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D</w:t>
      </w:r>
      <w:r w:rsidR="00536FEF" w:rsidRPr="00110282">
        <w:rPr>
          <w:rFonts w:ascii="Tahoma" w:eastAsia="Times New Roman" w:hAnsi="Tahoma" w:cs="Tahoma"/>
          <w:color w:val="000000"/>
        </w:rPr>
        <w:t>eliv</w:t>
      </w:r>
      <w:r w:rsidRPr="00110282">
        <w:rPr>
          <w:rFonts w:ascii="Tahoma" w:eastAsia="Times New Roman" w:hAnsi="Tahoma" w:cs="Tahoma"/>
          <w:color w:val="000000"/>
        </w:rPr>
        <w:t>ering firefighters and supplies</w:t>
      </w:r>
    </w:p>
    <w:p w:rsidR="00D67103" w:rsidRPr="00110282" w:rsidRDefault="008E3562" w:rsidP="007C080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Mapping</w:t>
      </w:r>
    </w:p>
    <w:p w:rsidR="00D67103" w:rsidRPr="00110282" w:rsidRDefault="008E3562" w:rsidP="00D67103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Medical evacuations</w:t>
      </w:r>
    </w:p>
    <w:p w:rsidR="00457F73" w:rsidRPr="00110282" w:rsidRDefault="00D67103" w:rsidP="00457F73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A</w:t>
      </w:r>
      <w:r w:rsidR="00536FEF" w:rsidRPr="00110282">
        <w:rPr>
          <w:rFonts w:ascii="Tahoma" w:eastAsia="Times New Roman" w:hAnsi="Tahoma" w:cs="Tahoma"/>
          <w:color w:val="000000"/>
        </w:rPr>
        <w:t>rsonist</w:t>
      </w:r>
      <w:r w:rsidR="008E3562" w:rsidRPr="00110282">
        <w:rPr>
          <w:rFonts w:ascii="Tahoma" w:eastAsia="Times New Roman" w:hAnsi="Tahoma" w:cs="Tahoma"/>
          <w:color w:val="000000"/>
        </w:rPr>
        <w:t xml:space="preserve"> apprehension</w:t>
      </w:r>
    </w:p>
    <w:p w:rsidR="00FD3936" w:rsidRPr="00110282" w:rsidRDefault="007C0805" w:rsidP="009C646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Aviation assets do not</w:t>
      </w:r>
      <w:r w:rsidR="00993626" w:rsidRPr="00110282">
        <w:rPr>
          <w:rFonts w:ascii="Tahoma" w:eastAsia="Times New Roman" w:hAnsi="Tahoma" w:cs="Tahoma"/>
          <w:color w:val="000000"/>
        </w:rPr>
        <w:t xml:space="preserve"> extinguish wildfires but create a safer, cooler</w:t>
      </w:r>
      <w:r w:rsidRPr="00110282">
        <w:rPr>
          <w:rFonts w:ascii="Tahoma" w:eastAsia="Times New Roman" w:hAnsi="Tahoma" w:cs="Tahoma"/>
          <w:color w:val="000000"/>
        </w:rPr>
        <w:t xml:space="preserve"> working environment for ground resources</w:t>
      </w:r>
      <w:r w:rsidR="00FD3936" w:rsidRPr="00692460">
        <w:rPr>
          <w:rFonts w:ascii="Tahoma" w:eastAsia="Times New Roman" w:hAnsi="Tahoma" w:cs="Tahoma"/>
          <w:b/>
          <w:color w:val="000000"/>
          <w:sz w:val="20"/>
          <w:szCs w:val="20"/>
        </w:rPr>
        <w:t>.</w:t>
      </w:r>
      <w:r w:rsidR="00C011AC" w:rsidRPr="00692460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 </w:t>
      </w:r>
      <w:r w:rsidR="00FD3936" w:rsidRPr="00692460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 </w:t>
      </w:r>
      <w:r w:rsidR="00C011AC" w:rsidRPr="00110282">
        <w:rPr>
          <w:rFonts w:ascii="Tahoma" w:hAnsi="Tahoma" w:cs="Tahoma"/>
          <w:bCs/>
        </w:rPr>
        <w:t>S</w:t>
      </w:r>
      <w:r w:rsidR="00993626" w:rsidRPr="00110282">
        <w:rPr>
          <w:rFonts w:ascii="Tahoma" w:hAnsi="Tahoma" w:cs="Tahoma"/>
          <w:bCs/>
        </w:rPr>
        <w:t xml:space="preserve">uppressants and retardants </w:t>
      </w:r>
      <w:r w:rsidR="00C011AC" w:rsidRPr="00110282">
        <w:rPr>
          <w:rFonts w:ascii="Tahoma" w:hAnsi="Tahoma" w:cs="Tahoma"/>
          <w:bCs/>
        </w:rPr>
        <w:t>are most effective when followed up with</w:t>
      </w:r>
      <w:r w:rsidR="00457F73" w:rsidRPr="00110282">
        <w:rPr>
          <w:rFonts w:ascii="Tahoma" w:hAnsi="Tahoma" w:cs="Tahoma"/>
          <w:bCs/>
        </w:rPr>
        <w:t xml:space="preserve"> gr</w:t>
      </w:r>
      <w:r w:rsidRPr="00110282">
        <w:rPr>
          <w:rFonts w:ascii="Tahoma" w:hAnsi="Tahoma" w:cs="Tahoma"/>
          <w:bCs/>
        </w:rPr>
        <w:t xml:space="preserve">ound </w:t>
      </w:r>
      <w:r w:rsidR="00C011AC" w:rsidRPr="00110282">
        <w:rPr>
          <w:rFonts w:ascii="Tahoma" w:hAnsi="Tahoma" w:cs="Tahoma"/>
          <w:bCs/>
        </w:rPr>
        <w:t>resources</w:t>
      </w:r>
      <w:r w:rsidR="00457F73" w:rsidRPr="00110282">
        <w:rPr>
          <w:rFonts w:ascii="Tahoma" w:hAnsi="Tahoma" w:cs="Tahoma"/>
          <w:bCs/>
        </w:rPr>
        <w:t>.</w:t>
      </w:r>
      <w:r w:rsidR="00C3087C" w:rsidRPr="00110282">
        <w:rPr>
          <w:rFonts w:ascii="Tahoma" w:hAnsi="Tahoma" w:cs="Tahoma"/>
          <w:bCs/>
        </w:rPr>
        <w:t xml:space="preserve"> </w:t>
      </w:r>
    </w:p>
    <w:p w:rsidR="00FD3936" w:rsidRDefault="00864019" w:rsidP="00D6710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Due to the abundance of water</w:t>
      </w:r>
      <w:r w:rsidR="009120E8">
        <w:rPr>
          <w:rFonts w:ascii="Tahoma" w:eastAsia="Times New Roman" w:hAnsi="Tahoma" w:cs="Tahoma"/>
          <w:color w:val="000000"/>
        </w:rPr>
        <w:t xml:space="preserve"> in Minnesota</w:t>
      </w:r>
      <w:r w:rsidRPr="00110282">
        <w:rPr>
          <w:rFonts w:ascii="Tahoma" w:eastAsia="Times New Roman" w:hAnsi="Tahoma" w:cs="Tahoma"/>
          <w:color w:val="000000"/>
        </w:rPr>
        <w:t>, bucket equipped helicopters and water</w:t>
      </w:r>
      <w:r w:rsidR="00D460E1">
        <w:rPr>
          <w:rFonts w:ascii="Tahoma" w:eastAsia="Times New Roman" w:hAnsi="Tahoma" w:cs="Tahoma"/>
          <w:color w:val="000000"/>
        </w:rPr>
        <w:t xml:space="preserve"> </w:t>
      </w:r>
      <w:r w:rsidRPr="00110282">
        <w:rPr>
          <w:rFonts w:ascii="Tahoma" w:eastAsia="Times New Roman" w:hAnsi="Tahoma" w:cs="Tahoma"/>
          <w:color w:val="000000"/>
        </w:rPr>
        <w:t>s</w:t>
      </w:r>
      <w:r w:rsidR="00C3087C" w:rsidRPr="00110282">
        <w:rPr>
          <w:rFonts w:ascii="Tahoma" w:eastAsia="Times New Roman" w:hAnsi="Tahoma" w:cs="Tahoma"/>
          <w:color w:val="000000"/>
        </w:rPr>
        <w:t xml:space="preserve">cooping fixed wing aircraft can be very </w:t>
      </w:r>
      <w:r w:rsidRPr="00110282">
        <w:rPr>
          <w:rFonts w:ascii="Tahoma" w:eastAsia="Times New Roman" w:hAnsi="Tahoma" w:cs="Tahoma"/>
          <w:color w:val="000000"/>
        </w:rPr>
        <w:t>effective for initi</w:t>
      </w:r>
      <w:r w:rsidR="00C3087C" w:rsidRPr="00110282">
        <w:rPr>
          <w:rFonts w:ascii="Tahoma" w:eastAsia="Times New Roman" w:hAnsi="Tahoma" w:cs="Tahoma"/>
          <w:color w:val="000000"/>
        </w:rPr>
        <w:t xml:space="preserve">al attack, keeping fires small and </w:t>
      </w:r>
      <w:r w:rsidR="00ED722E" w:rsidRPr="00110282">
        <w:rPr>
          <w:rFonts w:ascii="Tahoma" w:eastAsia="Times New Roman" w:hAnsi="Tahoma" w:cs="Tahoma"/>
          <w:color w:val="000000"/>
        </w:rPr>
        <w:t>manage</w:t>
      </w:r>
      <w:r w:rsidRPr="00110282">
        <w:rPr>
          <w:rFonts w:ascii="Tahoma" w:eastAsia="Times New Roman" w:hAnsi="Tahoma" w:cs="Tahoma"/>
          <w:color w:val="000000"/>
        </w:rPr>
        <w:t>a</w:t>
      </w:r>
      <w:r w:rsidR="00C3087C" w:rsidRPr="00110282">
        <w:rPr>
          <w:rFonts w:ascii="Tahoma" w:eastAsia="Times New Roman" w:hAnsi="Tahoma" w:cs="Tahoma"/>
          <w:color w:val="000000"/>
        </w:rPr>
        <w:t>ble</w:t>
      </w:r>
      <w:r w:rsidR="005869C2" w:rsidRPr="00110282">
        <w:rPr>
          <w:rFonts w:ascii="Tahoma" w:eastAsia="Times New Roman" w:hAnsi="Tahoma" w:cs="Tahoma"/>
          <w:color w:val="000000"/>
        </w:rPr>
        <w:t>.</w:t>
      </w:r>
      <w:r w:rsidRPr="00110282">
        <w:rPr>
          <w:rFonts w:ascii="Tahoma" w:eastAsia="Times New Roman" w:hAnsi="Tahoma" w:cs="Tahoma"/>
          <w:color w:val="000000"/>
        </w:rPr>
        <w:t xml:space="preserve"> </w:t>
      </w:r>
      <w:r w:rsidR="00F97E00" w:rsidRPr="00110282">
        <w:rPr>
          <w:rFonts w:ascii="Tahoma" w:eastAsia="Times New Roman" w:hAnsi="Tahoma" w:cs="Tahoma"/>
          <w:color w:val="000000"/>
        </w:rPr>
        <w:t>Aggressive aerial suppression can reduce the cost and time commitment of extended attack.</w:t>
      </w:r>
      <w:r w:rsidR="009120E8">
        <w:rPr>
          <w:rFonts w:ascii="Tahoma" w:eastAsia="Times New Roman" w:hAnsi="Tahoma" w:cs="Tahoma"/>
          <w:color w:val="000000"/>
        </w:rPr>
        <w:t xml:space="preserve">  Water</w:t>
      </w:r>
      <w:r w:rsidR="00D460E1">
        <w:rPr>
          <w:rFonts w:ascii="Tahoma" w:eastAsia="Times New Roman" w:hAnsi="Tahoma" w:cs="Tahoma"/>
          <w:color w:val="000000"/>
        </w:rPr>
        <w:t xml:space="preserve"> </w:t>
      </w:r>
      <w:r w:rsidR="009120E8">
        <w:rPr>
          <w:rFonts w:ascii="Tahoma" w:eastAsia="Times New Roman" w:hAnsi="Tahoma" w:cs="Tahoma"/>
          <w:color w:val="000000"/>
        </w:rPr>
        <w:t>scooping aircraft may be most effective when operating in pairs, especially when fires are more than 5 miles from a water source.</w:t>
      </w:r>
    </w:p>
    <w:p w:rsidR="00C464FB" w:rsidRDefault="00C464FB" w:rsidP="00D6710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 xml:space="preserve">Retardant aircraft, from Single Engine </w:t>
      </w:r>
      <w:proofErr w:type="spellStart"/>
      <w:r>
        <w:rPr>
          <w:rFonts w:ascii="Tahoma" w:eastAsia="Times New Roman" w:hAnsi="Tahoma" w:cs="Tahoma"/>
          <w:color w:val="000000"/>
        </w:rPr>
        <w:t>Air</w:t>
      </w:r>
      <w:r w:rsidR="00D460E1">
        <w:rPr>
          <w:rFonts w:ascii="Tahoma" w:eastAsia="Times New Roman" w:hAnsi="Tahoma" w:cs="Tahoma"/>
          <w:color w:val="000000"/>
        </w:rPr>
        <w:t>t</w:t>
      </w:r>
      <w:r>
        <w:rPr>
          <w:rFonts w:ascii="Tahoma" w:eastAsia="Times New Roman" w:hAnsi="Tahoma" w:cs="Tahoma"/>
          <w:color w:val="000000"/>
        </w:rPr>
        <w:t>ankers</w:t>
      </w:r>
      <w:proofErr w:type="spellEnd"/>
      <w:r>
        <w:rPr>
          <w:rFonts w:ascii="Tahoma" w:eastAsia="Times New Roman" w:hAnsi="Tahoma" w:cs="Tahoma"/>
          <w:color w:val="000000"/>
        </w:rPr>
        <w:t xml:space="preserve"> (SEATs) to Very Large </w:t>
      </w:r>
      <w:proofErr w:type="spellStart"/>
      <w:r>
        <w:rPr>
          <w:rFonts w:ascii="Tahoma" w:eastAsia="Times New Roman" w:hAnsi="Tahoma" w:cs="Tahoma"/>
          <w:color w:val="000000"/>
        </w:rPr>
        <w:t>Airtankers</w:t>
      </w:r>
      <w:proofErr w:type="spellEnd"/>
      <w:r>
        <w:rPr>
          <w:rFonts w:ascii="Tahoma" w:eastAsia="Times New Roman" w:hAnsi="Tahoma" w:cs="Tahoma"/>
          <w:color w:val="000000"/>
        </w:rPr>
        <w:t xml:space="preserve"> (VLATs) can operate from a variety of permanent and temporary tanker bases in Minnesota.</w:t>
      </w:r>
    </w:p>
    <w:p w:rsidR="00457F73" w:rsidRPr="00110282" w:rsidRDefault="00457F73" w:rsidP="00457F73">
      <w:pPr>
        <w:spacing w:before="150" w:after="150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hAnsi="Tahoma" w:cs="Tahoma"/>
          <w:b/>
          <w:bCs/>
          <w:sz w:val="23"/>
          <w:szCs w:val="23"/>
        </w:rPr>
        <w:t xml:space="preserve">Remember: </w:t>
      </w:r>
    </w:p>
    <w:p w:rsidR="00457F73" w:rsidRPr="00110282" w:rsidRDefault="00274141" w:rsidP="00457F73">
      <w:pPr>
        <w:pStyle w:val="ListParagraph"/>
        <w:numPr>
          <w:ilvl w:val="0"/>
          <w:numId w:val="3"/>
        </w:numPr>
        <w:spacing w:before="150" w:after="150" w:line="240" w:lineRule="auto"/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Fire suppression a</w:t>
      </w:r>
      <w:r w:rsidR="00457F73" w:rsidRPr="00110282">
        <w:rPr>
          <w:rFonts w:ascii="Tahoma" w:eastAsia="Times New Roman" w:hAnsi="Tahoma" w:cs="Tahoma"/>
          <w:color w:val="000000"/>
        </w:rPr>
        <w:t xml:space="preserve">ircraft are most effective </w:t>
      </w:r>
      <w:r w:rsidR="00C3087C" w:rsidRPr="00110282">
        <w:rPr>
          <w:rFonts w:ascii="Tahoma" w:eastAsia="Times New Roman" w:hAnsi="Tahoma" w:cs="Tahoma"/>
          <w:color w:val="000000"/>
        </w:rPr>
        <w:t xml:space="preserve">in the </w:t>
      </w:r>
      <w:r>
        <w:rPr>
          <w:rFonts w:ascii="Tahoma" w:eastAsia="Times New Roman" w:hAnsi="Tahoma" w:cs="Tahoma"/>
          <w:color w:val="000000"/>
        </w:rPr>
        <w:t xml:space="preserve">initial attack or </w:t>
      </w:r>
      <w:r w:rsidR="00C3087C" w:rsidRPr="00110282">
        <w:rPr>
          <w:rFonts w:ascii="Tahoma" w:eastAsia="Times New Roman" w:hAnsi="Tahoma" w:cs="Tahoma"/>
          <w:color w:val="000000"/>
        </w:rPr>
        <w:t>early phase of the fire.</w:t>
      </w:r>
    </w:p>
    <w:p w:rsidR="00457F73" w:rsidRPr="00110282" w:rsidRDefault="00457F73" w:rsidP="00457F73">
      <w:pPr>
        <w:pStyle w:val="ListParagraph"/>
        <w:numPr>
          <w:ilvl w:val="0"/>
          <w:numId w:val="3"/>
        </w:numPr>
        <w:spacing w:before="150" w:after="150" w:line="240" w:lineRule="auto"/>
        <w:rPr>
          <w:rFonts w:ascii="Tahoma" w:eastAsia="Times New Roman" w:hAnsi="Tahoma" w:cs="Tahoma"/>
          <w:color w:val="000000"/>
        </w:rPr>
      </w:pPr>
      <w:r w:rsidRPr="00110282">
        <w:rPr>
          <w:rFonts w:ascii="Tahoma" w:eastAsia="Times New Roman" w:hAnsi="Tahoma" w:cs="Tahoma"/>
          <w:color w:val="000000"/>
        </w:rPr>
        <w:t>Call for aircraft early, the</w:t>
      </w:r>
      <w:r w:rsidR="00375EC0" w:rsidRPr="00110282">
        <w:rPr>
          <w:rFonts w:ascii="Tahoma" w:eastAsia="Times New Roman" w:hAnsi="Tahoma" w:cs="Tahoma"/>
          <w:color w:val="000000"/>
        </w:rPr>
        <w:t>y can be canceled if not</w:t>
      </w:r>
      <w:r w:rsidRPr="00110282">
        <w:rPr>
          <w:rFonts w:ascii="Tahoma" w:eastAsia="Times New Roman" w:hAnsi="Tahoma" w:cs="Tahoma"/>
          <w:color w:val="000000"/>
        </w:rPr>
        <w:t xml:space="preserve"> needed</w:t>
      </w:r>
      <w:r w:rsidR="003905B0" w:rsidRPr="00110282">
        <w:rPr>
          <w:rFonts w:ascii="Tahoma" w:eastAsia="Times New Roman" w:hAnsi="Tahoma" w:cs="Tahoma"/>
          <w:color w:val="000000"/>
        </w:rPr>
        <w:t>.</w:t>
      </w:r>
    </w:p>
    <w:p w:rsidR="00457F73" w:rsidRDefault="00274141" w:rsidP="00CE59A2">
      <w:pPr>
        <w:pStyle w:val="ListParagraph"/>
        <w:numPr>
          <w:ilvl w:val="0"/>
          <w:numId w:val="3"/>
        </w:numPr>
        <w:spacing w:before="150" w:after="360" w:line="240" w:lineRule="auto"/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 xml:space="preserve">Personnel and equipment must clear the drop zone when </w:t>
      </w:r>
      <w:proofErr w:type="spellStart"/>
      <w:r>
        <w:rPr>
          <w:rFonts w:ascii="Tahoma" w:eastAsia="Times New Roman" w:hAnsi="Tahoma" w:cs="Tahoma"/>
          <w:color w:val="000000"/>
        </w:rPr>
        <w:t>airtankers</w:t>
      </w:r>
      <w:proofErr w:type="spellEnd"/>
      <w:r>
        <w:rPr>
          <w:rFonts w:ascii="Tahoma" w:eastAsia="Times New Roman" w:hAnsi="Tahoma" w:cs="Tahoma"/>
          <w:color w:val="000000"/>
        </w:rPr>
        <w:t xml:space="preserve"> are inbound</w:t>
      </w:r>
      <w:r w:rsidR="00C3087C" w:rsidRPr="00110282">
        <w:rPr>
          <w:rFonts w:ascii="Tahoma" w:eastAsia="Times New Roman" w:hAnsi="Tahoma" w:cs="Tahoma"/>
          <w:color w:val="000000"/>
        </w:rPr>
        <w:t>.</w:t>
      </w:r>
    </w:p>
    <w:p w:rsidR="00CE59A2" w:rsidRDefault="00CE59A2" w:rsidP="00C464FB">
      <w:pPr>
        <w:pStyle w:val="ListParagraph"/>
        <w:spacing w:before="150" w:after="150" w:line="240" w:lineRule="auto"/>
        <w:rPr>
          <w:rFonts w:ascii="Tahoma" w:eastAsia="Times New Roman" w:hAnsi="Tahoma" w:cs="Tahoma"/>
          <w:color w:val="000000"/>
        </w:rPr>
      </w:pPr>
    </w:p>
    <w:p w:rsidR="00C464FB" w:rsidRPr="00CE59A2" w:rsidRDefault="00E94113" w:rsidP="00E94113">
      <w:pPr>
        <w:pStyle w:val="ListParagraph"/>
        <w:tabs>
          <w:tab w:val="left" w:pos="2850"/>
          <w:tab w:val="left" w:pos="2895"/>
          <w:tab w:val="center" w:pos="5040"/>
          <w:tab w:val="left" w:pos="6045"/>
          <w:tab w:val="left" w:pos="6270"/>
          <w:tab w:val="left" w:pos="6615"/>
        </w:tabs>
        <w:spacing w:before="150" w:after="150" w:line="240" w:lineRule="auto"/>
      </w:pPr>
      <w:r>
        <w:rPr>
          <w:rFonts w:ascii="Tahoma" w:eastAsia="Times New Roman" w:hAnsi="Tahoma" w:cs="Tahoma"/>
          <w:noProof/>
          <w:color w:val="000000"/>
          <w:sz w:val="19"/>
          <w:szCs w:val="19"/>
        </w:rPr>
        <w:drawing>
          <wp:anchor distT="0" distB="0" distL="114300" distR="114300" simplePos="0" relativeHeight="251661312" behindDoc="0" locked="0" layoutInCell="1" allowOverlap="1" wp14:anchorId="29067535" wp14:editId="77CB3B88">
            <wp:simplePos x="0" y="0"/>
            <wp:positionH relativeFrom="column">
              <wp:posOffset>1943100</wp:posOffset>
            </wp:positionH>
            <wp:positionV relativeFrom="paragraph">
              <wp:posOffset>28575</wp:posOffset>
            </wp:positionV>
            <wp:extent cx="1704340" cy="1200150"/>
            <wp:effectExtent l="19050" t="19050" r="10160" b="190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G_152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5" t="9697"/>
                    <a:stretch/>
                  </pic:blipFill>
                  <pic:spPr bwMode="auto">
                    <a:xfrm>
                      <a:off x="0" y="0"/>
                      <a:ext cx="1704340" cy="1200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3E0D">
        <w:rPr>
          <w:rFonts w:ascii="Tahoma" w:eastAsia="Times New Roman" w:hAnsi="Tahoma" w:cs="Tahoma"/>
          <w:noProof/>
          <w:color w:val="000000"/>
          <w:sz w:val="19"/>
          <w:szCs w:val="19"/>
        </w:rPr>
        <w:drawing>
          <wp:anchor distT="0" distB="0" distL="114300" distR="114300" simplePos="0" relativeHeight="251659264" behindDoc="0" locked="0" layoutInCell="1" allowOverlap="1" wp14:anchorId="4AB7D15C" wp14:editId="08E78121">
            <wp:simplePos x="0" y="0"/>
            <wp:positionH relativeFrom="column">
              <wp:posOffset>66040</wp:posOffset>
            </wp:positionH>
            <wp:positionV relativeFrom="paragraph">
              <wp:posOffset>28575</wp:posOffset>
            </wp:positionV>
            <wp:extent cx="1609090" cy="1198880"/>
            <wp:effectExtent l="19050" t="19050" r="10160" b="203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AT020 A&amp;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1988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59A2">
        <w:rPr>
          <w:rFonts w:ascii="Tahoma" w:eastAsia="Times New Roman" w:hAnsi="Tahoma" w:cs="Tahoma"/>
          <w:color w:val="000000"/>
        </w:rPr>
        <w:tab/>
      </w:r>
      <w:r>
        <w:rPr>
          <w:rFonts w:ascii="Tahoma" w:eastAsia="Times New Roman" w:hAnsi="Tahoma" w:cs="Tahoma"/>
          <w:color w:val="000000"/>
        </w:rPr>
        <w:tab/>
      </w:r>
      <w:r>
        <w:rPr>
          <w:rFonts w:ascii="Tahoma" w:eastAsia="Times New Roman" w:hAnsi="Tahoma" w:cs="Tahoma"/>
          <w:color w:val="000000"/>
        </w:rPr>
        <w:tab/>
      </w:r>
      <w:r w:rsidR="00905668">
        <w:rPr>
          <w:rFonts w:ascii="Tahoma" w:eastAsia="Times New Roman" w:hAnsi="Tahoma" w:cs="Tahoma"/>
          <w:color w:val="000000"/>
        </w:rPr>
        <w:tab/>
      </w:r>
      <w:r w:rsidR="00905668">
        <w:rPr>
          <w:noProof/>
        </w:rPr>
        <w:drawing>
          <wp:inline distT="0" distB="0" distL="0" distR="0" wp14:anchorId="34518623" wp14:editId="3693BA91">
            <wp:extent cx="1854337" cy="1162050"/>
            <wp:effectExtent l="19050" t="19050" r="1270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0 - 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337" cy="1162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C464FB" w:rsidRPr="00CE59A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986" w:rsidRDefault="00611986" w:rsidP="007947D7">
      <w:pPr>
        <w:spacing w:after="0" w:line="240" w:lineRule="auto"/>
      </w:pPr>
      <w:r>
        <w:separator/>
      </w:r>
    </w:p>
  </w:endnote>
  <w:endnote w:type="continuationSeparator" w:id="0">
    <w:p w:rsidR="00611986" w:rsidRDefault="00611986" w:rsidP="00794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7D7" w:rsidRDefault="007947D7">
    <w:pPr>
      <w:pStyle w:val="Footer"/>
    </w:pPr>
    <w:r>
      <w:t>1-</w:t>
    </w:r>
    <w:r w:rsidR="00AE00ED">
      <w:t>5</w:t>
    </w:r>
    <w:r>
      <w:t>-1</w:t>
    </w:r>
    <w:r w:rsidR="00CE59A2">
      <w:t>5</w:t>
    </w:r>
    <w:r>
      <w:t xml:space="preserve"> </w:t>
    </w:r>
  </w:p>
  <w:p w:rsidR="007947D7" w:rsidRDefault="007947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986" w:rsidRDefault="00611986" w:rsidP="007947D7">
      <w:pPr>
        <w:spacing w:after="0" w:line="240" w:lineRule="auto"/>
      </w:pPr>
      <w:r>
        <w:separator/>
      </w:r>
    </w:p>
  </w:footnote>
  <w:footnote w:type="continuationSeparator" w:id="0">
    <w:p w:rsidR="00611986" w:rsidRDefault="00611986" w:rsidP="00794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D78F4"/>
    <w:multiLevelType w:val="hybridMultilevel"/>
    <w:tmpl w:val="E0C0B9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16401"/>
    <w:multiLevelType w:val="hybridMultilevel"/>
    <w:tmpl w:val="044C4952"/>
    <w:lvl w:ilvl="0" w:tplc="0409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>
    <w:nsid w:val="34991ECE"/>
    <w:multiLevelType w:val="multilevel"/>
    <w:tmpl w:val="07106F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55"/>
    <w:rsid w:val="0002182F"/>
    <w:rsid w:val="00054C6C"/>
    <w:rsid w:val="00110282"/>
    <w:rsid w:val="00166979"/>
    <w:rsid w:val="001F3E0D"/>
    <w:rsid w:val="00274141"/>
    <w:rsid w:val="0030734B"/>
    <w:rsid w:val="003275F0"/>
    <w:rsid w:val="00375EC0"/>
    <w:rsid w:val="003905B0"/>
    <w:rsid w:val="00457F73"/>
    <w:rsid w:val="004E3685"/>
    <w:rsid w:val="00536FEF"/>
    <w:rsid w:val="005869C2"/>
    <w:rsid w:val="005970A2"/>
    <w:rsid w:val="00611986"/>
    <w:rsid w:val="00692460"/>
    <w:rsid w:val="006A6806"/>
    <w:rsid w:val="006D4B4E"/>
    <w:rsid w:val="007341F0"/>
    <w:rsid w:val="0074090D"/>
    <w:rsid w:val="007714E0"/>
    <w:rsid w:val="00792569"/>
    <w:rsid w:val="00794750"/>
    <w:rsid w:val="007947D7"/>
    <w:rsid w:val="007C0805"/>
    <w:rsid w:val="007D0E01"/>
    <w:rsid w:val="00862755"/>
    <w:rsid w:val="00864019"/>
    <w:rsid w:val="008E3562"/>
    <w:rsid w:val="00905668"/>
    <w:rsid w:val="009120E8"/>
    <w:rsid w:val="00993626"/>
    <w:rsid w:val="009C6465"/>
    <w:rsid w:val="009D4237"/>
    <w:rsid w:val="00A27F8E"/>
    <w:rsid w:val="00AE00ED"/>
    <w:rsid w:val="00B04943"/>
    <w:rsid w:val="00B474E9"/>
    <w:rsid w:val="00BD5035"/>
    <w:rsid w:val="00BF66A9"/>
    <w:rsid w:val="00C011AC"/>
    <w:rsid w:val="00C3087C"/>
    <w:rsid w:val="00C30C64"/>
    <w:rsid w:val="00C441BB"/>
    <w:rsid w:val="00C464FB"/>
    <w:rsid w:val="00CE59A2"/>
    <w:rsid w:val="00D460E1"/>
    <w:rsid w:val="00D67103"/>
    <w:rsid w:val="00E15CC7"/>
    <w:rsid w:val="00E81E4E"/>
    <w:rsid w:val="00E9309C"/>
    <w:rsid w:val="00E94113"/>
    <w:rsid w:val="00ED722E"/>
    <w:rsid w:val="00F72975"/>
    <w:rsid w:val="00F97E00"/>
    <w:rsid w:val="00FD3936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1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4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7D7"/>
  </w:style>
  <w:style w:type="paragraph" w:styleId="Footer">
    <w:name w:val="footer"/>
    <w:basedOn w:val="Normal"/>
    <w:link w:val="FooterChar"/>
    <w:uiPriority w:val="99"/>
    <w:unhideWhenUsed/>
    <w:rsid w:val="00794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7D7"/>
  </w:style>
  <w:style w:type="paragraph" w:styleId="BalloonText">
    <w:name w:val="Balloon Text"/>
    <w:basedOn w:val="Normal"/>
    <w:link w:val="BalloonTextChar"/>
    <w:uiPriority w:val="99"/>
    <w:semiHidden/>
    <w:unhideWhenUsed/>
    <w:rsid w:val="00794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7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1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4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7D7"/>
  </w:style>
  <w:style w:type="paragraph" w:styleId="Footer">
    <w:name w:val="footer"/>
    <w:basedOn w:val="Normal"/>
    <w:link w:val="FooterChar"/>
    <w:uiPriority w:val="99"/>
    <w:unhideWhenUsed/>
    <w:rsid w:val="00794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7D7"/>
  </w:style>
  <w:style w:type="paragraph" w:styleId="BalloonText">
    <w:name w:val="Balloon Text"/>
    <w:basedOn w:val="Normal"/>
    <w:link w:val="BalloonTextChar"/>
    <w:uiPriority w:val="99"/>
    <w:semiHidden/>
    <w:unhideWhenUsed/>
    <w:rsid w:val="00794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7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Ettl</dc:creator>
  <cp:lastModifiedBy>Schackman, Thomas D</cp:lastModifiedBy>
  <cp:revision>2</cp:revision>
  <cp:lastPrinted>2014-12-17T17:58:00Z</cp:lastPrinted>
  <dcterms:created xsi:type="dcterms:W3CDTF">2015-01-08T16:33:00Z</dcterms:created>
  <dcterms:modified xsi:type="dcterms:W3CDTF">2015-01-08T16:33:00Z</dcterms:modified>
</cp:coreProperties>
</file>