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C9B" w:rsidRDefault="007F0C9B" w:rsidP="007F0C9B">
      <w:pPr>
        <w:spacing w:after="0"/>
        <w:jc w:val="center"/>
        <w:rPr>
          <w:rFonts w:ascii="Rockwell" w:hAnsi="Rockwell"/>
          <w:b/>
          <w:sz w:val="28"/>
          <w:szCs w:val="28"/>
        </w:rPr>
      </w:pPr>
      <w:bookmarkStart w:id="0" w:name="_GoBack"/>
      <w:bookmarkEnd w:id="0"/>
      <w:r>
        <w:rPr>
          <w:rFonts w:ascii="Rockwell" w:hAnsi="Rockwell"/>
          <w:b/>
          <w:sz w:val="28"/>
          <w:szCs w:val="28"/>
        </w:rPr>
        <w:t xml:space="preserve">UNMANNED </w:t>
      </w:r>
      <w:r w:rsidR="00535B71" w:rsidRPr="006D1EE0">
        <w:rPr>
          <w:rFonts w:ascii="Rockwell" w:hAnsi="Rockwell"/>
          <w:b/>
          <w:sz w:val="28"/>
          <w:szCs w:val="28"/>
        </w:rPr>
        <w:t>AIR</w:t>
      </w:r>
      <w:r>
        <w:rPr>
          <w:rFonts w:ascii="Rockwell" w:hAnsi="Rockwell"/>
          <w:b/>
          <w:sz w:val="28"/>
          <w:szCs w:val="28"/>
        </w:rPr>
        <w:t xml:space="preserve">CRAFT SYSTEMS (UAS) GUIDANCE </w:t>
      </w:r>
    </w:p>
    <w:p w:rsidR="007D4378" w:rsidRPr="006D1EE0" w:rsidRDefault="007F0C9B" w:rsidP="007F0C9B">
      <w:pPr>
        <w:spacing w:after="0"/>
        <w:jc w:val="center"/>
        <w:rPr>
          <w:rFonts w:ascii="Rockwell" w:hAnsi="Rockwell"/>
          <w:b/>
          <w:sz w:val="28"/>
          <w:szCs w:val="28"/>
        </w:rPr>
      </w:pPr>
      <w:r>
        <w:rPr>
          <w:rFonts w:ascii="Rockwell" w:hAnsi="Rockwell"/>
          <w:b/>
          <w:sz w:val="28"/>
          <w:szCs w:val="28"/>
        </w:rPr>
        <w:t xml:space="preserve">FOR WILDLAND FIREFIGHTERS </w:t>
      </w:r>
    </w:p>
    <w:p w:rsidR="00535B71" w:rsidRPr="00EB25DB" w:rsidRDefault="00535B71" w:rsidP="008F3448">
      <w:pPr>
        <w:jc w:val="center"/>
        <w:rPr>
          <w:rFonts w:ascii="Rockwell" w:hAnsi="Rockwell"/>
          <w:b/>
          <w:sz w:val="8"/>
          <w:szCs w:val="8"/>
        </w:rPr>
      </w:pPr>
    </w:p>
    <w:p w:rsidR="000A7C3D" w:rsidRPr="00EB25DB" w:rsidRDefault="000A7C3D" w:rsidP="008F3448">
      <w:pPr>
        <w:jc w:val="center"/>
        <w:rPr>
          <w:rFonts w:ascii="Rockwell" w:hAnsi="Rockwell"/>
          <w:b/>
          <w:sz w:val="16"/>
          <w:szCs w:val="16"/>
        </w:rPr>
        <w:sectPr w:rsidR="000A7C3D" w:rsidRPr="00EB25DB" w:rsidSect="006D1EE0">
          <w:pgSz w:w="12240" w:h="15840"/>
          <w:pgMar w:top="720" w:right="720" w:bottom="720" w:left="720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</w:p>
    <w:p w:rsidR="00DD4202" w:rsidRDefault="007F0C9B" w:rsidP="007F0C9B">
      <w:pPr>
        <w:rPr>
          <w:rFonts w:ascii="Rockwell" w:eastAsia="Times New Roman" w:hAnsi="Rockwell" w:cs="Times New Roman"/>
        </w:rPr>
      </w:pPr>
      <w:r w:rsidRPr="00ED49AB">
        <w:rPr>
          <w:rFonts w:ascii="Rockwell" w:hAnsi="Rockwell"/>
        </w:rPr>
        <w:lastRenderedPageBreak/>
        <w:t xml:space="preserve">We will likely be seeing increased recreational, government and commercial use of UAS in the future.  </w:t>
      </w:r>
      <w:r w:rsidRPr="00ED49AB">
        <w:rPr>
          <w:rFonts w:ascii="Rockwell" w:eastAsia="Times New Roman" w:hAnsi="Rockwell" w:cs="Times New Roman"/>
        </w:rPr>
        <w:t xml:space="preserve">Conflicts could occur if UAS are operating in the vicinity of a wildfire.  </w:t>
      </w:r>
    </w:p>
    <w:p w:rsidR="007F0C9B" w:rsidRDefault="007F0C9B" w:rsidP="007F0C9B">
      <w:pPr>
        <w:rPr>
          <w:rFonts w:ascii="Rockwell" w:eastAsia="Times New Roman" w:hAnsi="Rockwell" w:cs="Times New Roman"/>
        </w:rPr>
      </w:pPr>
      <w:r w:rsidRPr="00ED49AB">
        <w:rPr>
          <w:rFonts w:ascii="Rockwell" w:eastAsia="Times New Roman" w:hAnsi="Rockwell" w:cs="Times New Roman"/>
        </w:rPr>
        <w:t>Pilots must work in an already unfriendly environment, given the aerial hazards (</w:t>
      </w:r>
      <w:proofErr w:type="spellStart"/>
      <w:r w:rsidRPr="00ED49AB">
        <w:rPr>
          <w:rFonts w:ascii="Rockwell" w:eastAsia="Times New Roman" w:hAnsi="Rockwell" w:cs="Times New Roman"/>
        </w:rPr>
        <w:t>powerlines</w:t>
      </w:r>
      <w:proofErr w:type="spellEnd"/>
      <w:r w:rsidRPr="00ED49AB">
        <w:rPr>
          <w:rFonts w:ascii="Rockwell" w:eastAsia="Times New Roman" w:hAnsi="Rockwell" w:cs="Times New Roman"/>
        </w:rPr>
        <w:t xml:space="preserve">, trees, towers), smoke, and windy conditions they encounter when they operate </w:t>
      </w:r>
      <w:r w:rsidR="00444303">
        <w:rPr>
          <w:rFonts w:ascii="Rockwell" w:eastAsia="Times New Roman" w:hAnsi="Rockwell" w:cs="Times New Roman"/>
        </w:rPr>
        <w:t xml:space="preserve">within </w:t>
      </w:r>
      <w:r w:rsidRPr="00ED49AB">
        <w:rPr>
          <w:rFonts w:ascii="Rockwell" w:eastAsia="Times New Roman" w:hAnsi="Rockwell" w:cs="Times New Roman"/>
        </w:rPr>
        <w:t>500’</w:t>
      </w:r>
      <w:r w:rsidR="00444303">
        <w:rPr>
          <w:rFonts w:ascii="Rockwell" w:eastAsia="Times New Roman" w:hAnsi="Rockwell" w:cs="Times New Roman"/>
        </w:rPr>
        <w:t xml:space="preserve"> of the ground</w:t>
      </w:r>
      <w:r w:rsidRPr="00ED49AB">
        <w:rPr>
          <w:rFonts w:ascii="Rockwell" w:eastAsia="Times New Roman" w:hAnsi="Rockwell" w:cs="Times New Roman"/>
        </w:rPr>
        <w:t>.  An additional hazard that could cause an accident is a UAS that be operating in the</w:t>
      </w:r>
      <w:r w:rsidR="00444303">
        <w:rPr>
          <w:rFonts w:ascii="Rockwell" w:eastAsia="Times New Roman" w:hAnsi="Rockwell" w:cs="Times New Roman"/>
        </w:rPr>
        <w:t xml:space="preserve"> same airspace</w:t>
      </w:r>
      <w:r w:rsidRPr="00ED49AB">
        <w:rPr>
          <w:rFonts w:ascii="Rockwell" w:eastAsia="Times New Roman" w:hAnsi="Rockwell" w:cs="Times New Roman"/>
        </w:rPr>
        <w:t>.</w:t>
      </w:r>
    </w:p>
    <w:p w:rsidR="00DD4202" w:rsidRDefault="00EB25DB" w:rsidP="0021537C">
      <w:pPr>
        <w:jc w:val="center"/>
        <w:rPr>
          <w:rFonts w:ascii="Rockwell" w:eastAsia="Times New Roman" w:hAnsi="Rockwell" w:cs="Times New Roman"/>
        </w:rPr>
      </w:pPr>
      <w:r>
        <w:rPr>
          <w:rFonts w:ascii="Rockwell" w:hAnsi="Rockwell"/>
          <w:noProof/>
          <w:color w:val="0960A8"/>
        </w:rPr>
        <w:drawing>
          <wp:inline distT="0" distB="0" distL="0" distR="0" wp14:anchorId="162FDAAC" wp14:editId="44E4B69A">
            <wp:extent cx="2035834" cy="2035834"/>
            <wp:effectExtent l="0" t="0" r="254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lekessle\AppData\Local\Microsoft\Windows\Temporary Internet Files\Content.IE5\252ZGR1A\wb06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5855" cy="203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C9B" w:rsidRDefault="007F0C9B" w:rsidP="007F0C9B">
      <w:pPr>
        <w:rPr>
          <w:rFonts w:ascii="Rockwell" w:eastAsia="Times New Roman" w:hAnsi="Rockwell" w:cs="Arial"/>
        </w:rPr>
      </w:pPr>
      <w:r w:rsidRPr="00ED49AB">
        <w:rPr>
          <w:rFonts w:ascii="Rockwell" w:hAnsi="Rockwell"/>
        </w:rPr>
        <w:t xml:space="preserve"> </w:t>
      </w:r>
      <w:r w:rsidR="00DD4202">
        <w:rPr>
          <w:rFonts w:ascii="Rockwell" w:eastAsia="Times New Roman" w:hAnsi="Rockwell" w:cs="Arial"/>
        </w:rPr>
        <w:t>UAS operations should</w:t>
      </w:r>
      <w:r w:rsidRPr="00ED49AB">
        <w:rPr>
          <w:rFonts w:ascii="Rockwell" w:eastAsia="Times New Roman" w:hAnsi="Rockwell" w:cs="Arial"/>
        </w:rPr>
        <w:t xml:space="preserve"> remain clear of and not interfere with manned aircraft operations</w:t>
      </w:r>
      <w:r w:rsidR="00DD4202">
        <w:rPr>
          <w:rFonts w:ascii="Rockwell" w:eastAsia="Times New Roman" w:hAnsi="Rockwell" w:cs="Arial"/>
        </w:rPr>
        <w:t>;</w:t>
      </w:r>
      <w:r w:rsidRPr="00ED49AB">
        <w:rPr>
          <w:rFonts w:ascii="Rockwell" w:eastAsia="Times New Roman" w:hAnsi="Rockwell" w:cs="Arial"/>
        </w:rPr>
        <w:t xml:space="preserve"> and to not be careless or reckless since </w:t>
      </w:r>
      <w:r w:rsidR="00805E53">
        <w:rPr>
          <w:rFonts w:ascii="Rockwell" w:eastAsia="Times New Roman" w:hAnsi="Rockwell" w:cs="Arial"/>
        </w:rPr>
        <w:t>UAS operators could</w:t>
      </w:r>
      <w:r w:rsidRPr="00ED49AB">
        <w:rPr>
          <w:rFonts w:ascii="Rockwell" w:eastAsia="Times New Roman" w:hAnsi="Rockwell" w:cs="Arial"/>
        </w:rPr>
        <w:t xml:space="preserve"> be fined for endangering people or other aircraft.  </w:t>
      </w:r>
    </w:p>
    <w:p w:rsidR="007A6BC1" w:rsidRDefault="00444303" w:rsidP="007A6BC1">
      <w:pPr>
        <w:rPr>
          <w:rFonts w:ascii="Rockwell" w:eastAsia="Times New Roman" w:hAnsi="Rockwell" w:cs="Arial"/>
        </w:rPr>
      </w:pPr>
      <w:r w:rsidRPr="00DD4202">
        <w:rPr>
          <w:rFonts w:ascii="Rockwell" w:eastAsia="Times New Roman" w:hAnsi="Rockwell" w:cs="Arial"/>
        </w:rPr>
        <w:t xml:space="preserve">Wildland fire agencies are hoping to create a culture of UAS operators that will recognize the hazard that is created when they operate over wildfires.  </w:t>
      </w:r>
      <w:r w:rsidRPr="001E5DD3">
        <w:rPr>
          <w:rFonts w:ascii="Rockwell" w:eastAsia="Times New Roman" w:hAnsi="Rockwell" w:cs="Arial"/>
          <w:b/>
        </w:rPr>
        <w:t>The goal is to obtain an area free of non-emergency aircraft, including UAS, within a 5 mile radius of wildfires.</w:t>
      </w:r>
      <w:r w:rsidRPr="00DD4202">
        <w:rPr>
          <w:rFonts w:ascii="Rockwell" w:eastAsia="Times New Roman" w:hAnsi="Rockwell" w:cs="Arial"/>
        </w:rPr>
        <w:t xml:space="preserve"> </w:t>
      </w:r>
    </w:p>
    <w:p w:rsidR="00444303" w:rsidRPr="00DD4202" w:rsidRDefault="00EB25DB" w:rsidP="007A6BC1">
      <w:pPr>
        <w:jc w:val="center"/>
        <w:rPr>
          <w:rFonts w:ascii="Rockwell" w:eastAsia="Times New Roman" w:hAnsi="Rockwell" w:cs="Arial"/>
        </w:rPr>
      </w:pPr>
      <w:r w:rsidRPr="009003A4">
        <w:rPr>
          <w:noProof/>
        </w:rPr>
        <w:drawing>
          <wp:inline distT="0" distB="0" distL="0" distR="0" wp14:anchorId="3B8602E9" wp14:editId="1F2A787E">
            <wp:extent cx="2467155" cy="1502835"/>
            <wp:effectExtent l="0" t="0" r="0" b="2540"/>
            <wp:docPr id="3" name="Picture 3" descr="Draganflyer X4 ES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raganflyer X4 ES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7155" cy="1502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C9B" w:rsidRPr="00ED49AB" w:rsidRDefault="007F0C9B" w:rsidP="007F0C9B">
      <w:pPr>
        <w:rPr>
          <w:rFonts w:ascii="Rockwell" w:hAnsi="Rockwell"/>
        </w:rPr>
      </w:pPr>
      <w:r w:rsidRPr="00ED49AB">
        <w:rPr>
          <w:rFonts w:ascii="Rockwell" w:hAnsi="Rockwell"/>
        </w:rPr>
        <w:lastRenderedPageBreak/>
        <w:t>We are requesting the cooperation of all firefighters on the fire scene as they look up, look down and look around</w:t>
      </w:r>
      <w:r w:rsidRPr="00DD4202">
        <w:rPr>
          <w:rFonts w:ascii="Rockwell" w:hAnsi="Rockwell"/>
          <w:b/>
        </w:rPr>
        <w:t>.  If you see or are made aware of a UAS operating on a wildfire please take the following action</w:t>
      </w:r>
      <w:r w:rsidRPr="00ED49AB">
        <w:rPr>
          <w:rFonts w:ascii="Rockwell" w:hAnsi="Rockwell"/>
        </w:rPr>
        <w:t>:</w:t>
      </w:r>
    </w:p>
    <w:p w:rsidR="007F0C9B" w:rsidRPr="00ED49AB" w:rsidRDefault="007F0C9B" w:rsidP="007F0C9B">
      <w:pPr>
        <w:pStyle w:val="ListParagraph"/>
        <w:numPr>
          <w:ilvl w:val="0"/>
          <w:numId w:val="2"/>
        </w:numPr>
        <w:rPr>
          <w:rFonts w:ascii="Rockwell" w:hAnsi="Rockwell"/>
        </w:rPr>
      </w:pPr>
      <w:r w:rsidRPr="00ED49AB">
        <w:rPr>
          <w:rFonts w:ascii="Rockwell" w:hAnsi="Rockwell"/>
        </w:rPr>
        <w:t>Contact the IC with the description and location of the UAS</w:t>
      </w:r>
    </w:p>
    <w:p w:rsidR="00882523" w:rsidRDefault="00882523" w:rsidP="00882523">
      <w:pPr>
        <w:pStyle w:val="ListParagraph"/>
        <w:rPr>
          <w:rFonts w:ascii="Rockwell" w:hAnsi="Rockwell"/>
        </w:rPr>
      </w:pPr>
    </w:p>
    <w:p w:rsidR="007F0C9B" w:rsidRPr="00ED49AB" w:rsidRDefault="007F0C9B" w:rsidP="007F0C9B">
      <w:pPr>
        <w:pStyle w:val="ListParagraph"/>
        <w:numPr>
          <w:ilvl w:val="0"/>
          <w:numId w:val="2"/>
        </w:numPr>
        <w:rPr>
          <w:rFonts w:ascii="Rockwell" w:hAnsi="Rockwell"/>
        </w:rPr>
      </w:pPr>
      <w:r w:rsidRPr="00ED49AB">
        <w:rPr>
          <w:rFonts w:ascii="Rockwell" w:hAnsi="Rockwell"/>
        </w:rPr>
        <w:t>If there are or could be fire suppression aircraft on the fire:</w:t>
      </w:r>
    </w:p>
    <w:p w:rsidR="007F0C9B" w:rsidRPr="00ED49AB" w:rsidRDefault="007F0C9B" w:rsidP="00444303">
      <w:pPr>
        <w:pStyle w:val="ListParagraph"/>
        <w:numPr>
          <w:ilvl w:val="1"/>
          <w:numId w:val="3"/>
        </w:numPr>
        <w:rPr>
          <w:rFonts w:ascii="Rockwell" w:hAnsi="Rockwell"/>
        </w:rPr>
      </w:pPr>
      <w:r w:rsidRPr="00ED49AB">
        <w:rPr>
          <w:rFonts w:ascii="Rockwell" w:hAnsi="Rockwell"/>
        </w:rPr>
        <w:t>The IC should immediately contact the ATGS or Helicopter Manager.</w:t>
      </w:r>
    </w:p>
    <w:p w:rsidR="007F0C9B" w:rsidRPr="00ED49AB" w:rsidRDefault="007F0C9B" w:rsidP="00444303">
      <w:pPr>
        <w:pStyle w:val="ListParagraph"/>
        <w:numPr>
          <w:ilvl w:val="1"/>
          <w:numId w:val="3"/>
        </w:numPr>
        <w:rPr>
          <w:rFonts w:ascii="Rockwell" w:hAnsi="Rockwell"/>
        </w:rPr>
      </w:pPr>
      <w:r w:rsidRPr="00ED49AB">
        <w:rPr>
          <w:rFonts w:ascii="Rockwell" w:hAnsi="Rockwell"/>
        </w:rPr>
        <w:t>The suppression aircraft will immediately disengage from their missions until it is confirmed that the UAS is no longer airborne and a threat.</w:t>
      </w:r>
    </w:p>
    <w:p w:rsidR="007F0C9B" w:rsidRPr="00ED49AB" w:rsidRDefault="007F0C9B" w:rsidP="00444303">
      <w:pPr>
        <w:pStyle w:val="ListParagraph"/>
        <w:numPr>
          <w:ilvl w:val="1"/>
          <w:numId w:val="3"/>
        </w:numPr>
        <w:rPr>
          <w:rFonts w:ascii="Rockwell" w:hAnsi="Rockwell"/>
        </w:rPr>
      </w:pPr>
      <w:r w:rsidRPr="00ED49AB">
        <w:rPr>
          <w:rFonts w:ascii="Rockwell" w:hAnsi="Rockwell"/>
        </w:rPr>
        <w:t>The IC should contact the Area Dispatcher to notify them of the UAS with its description and location.</w:t>
      </w:r>
    </w:p>
    <w:p w:rsidR="007F0C9B" w:rsidRPr="00ED49AB" w:rsidRDefault="007F0C9B" w:rsidP="00444303">
      <w:pPr>
        <w:pStyle w:val="ListParagraph"/>
        <w:numPr>
          <w:ilvl w:val="1"/>
          <w:numId w:val="3"/>
        </w:numPr>
        <w:rPr>
          <w:rFonts w:ascii="Rockwell" w:hAnsi="Rockwell"/>
        </w:rPr>
      </w:pPr>
      <w:r w:rsidRPr="00ED49AB">
        <w:rPr>
          <w:rFonts w:ascii="Rockwell" w:hAnsi="Rockwell"/>
        </w:rPr>
        <w:t>The Area Dispatcher should contact the MIFC Air Desk to notify them of the UAS so the aviation dispatcher can ensure all airborne suppression aircraft are notified of the UAS.</w:t>
      </w:r>
    </w:p>
    <w:p w:rsidR="007F0C9B" w:rsidRDefault="007F0C9B" w:rsidP="00444303">
      <w:pPr>
        <w:pStyle w:val="ListParagraph"/>
        <w:numPr>
          <w:ilvl w:val="1"/>
          <w:numId w:val="3"/>
        </w:numPr>
        <w:rPr>
          <w:rFonts w:ascii="Rockwell" w:hAnsi="Rockwell"/>
        </w:rPr>
      </w:pPr>
      <w:r w:rsidRPr="00ED49AB">
        <w:rPr>
          <w:rFonts w:ascii="Rockwell" w:hAnsi="Rockwell"/>
        </w:rPr>
        <w:t>The Area Dispatcher should contact local law enforcement for assistance in locating the operator of the UAS and grounding the unit so the airspace can be made safe.</w:t>
      </w:r>
    </w:p>
    <w:p w:rsidR="00882523" w:rsidRPr="00ED49AB" w:rsidRDefault="00882523" w:rsidP="00882523">
      <w:pPr>
        <w:pStyle w:val="ListParagraph"/>
        <w:ind w:left="1440"/>
        <w:rPr>
          <w:rFonts w:ascii="Rockwell" w:hAnsi="Rockwell"/>
        </w:rPr>
      </w:pPr>
    </w:p>
    <w:p w:rsidR="007F0C9B" w:rsidRPr="00ED49AB" w:rsidRDefault="007F0C9B" w:rsidP="007F0C9B">
      <w:pPr>
        <w:pStyle w:val="ListParagraph"/>
        <w:numPr>
          <w:ilvl w:val="0"/>
          <w:numId w:val="2"/>
        </w:numPr>
        <w:rPr>
          <w:rFonts w:ascii="Rockwell" w:hAnsi="Rockwell"/>
        </w:rPr>
      </w:pPr>
      <w:r w:rsidRPr="00ED49AB">
        <w:rPr>
          <w:rFonts w:ascii="Rockwell" w:hAnsi="Rockwell"/>
        </w:rPr>
        <w:t>After the UAS is confirmed to no longer be airborne and a threat, the IC should make the appropriate contacts with the Air Attack, Helicopter Manager and the Area Dispatcher so aerial suppression activities can be resumed.</w:t>
      </w:r>
    </w:p>
    <w:p w:rsidR="007F0C9B" w:rsidRPr="00DD4202" w:rsidRDefault="007F0C9B" w:rsidP="007F0C9B">
      <w:pPr>
        <w:pStyle w:val="ListParagraph"/>
        <w:numPr>
          <w:ilvl w:val="1"/>
          <w:numId w:val="2"/>
        </w:numPr>
        <w:rPr>
          <w:rFonts w:ascii="Rockwell" w:hAnsi="Rockwell"/>
        </w:rPr>
      </w:pPr>
      <w:r w:rsidRPr="00ED49AB">
        <w:rPr>
          <w:rFonts w:ascii="Rockwell" w:hAnsi="Rockwell"/>
        </w:rPr>
        <w:t xml:space="preserve">The Area Dispatcher will contact </w:t>
      </w:r>
      <w:r w:rsidRPr="00DD4202">
        <w:rPr>
          <w:rFonts w:ascii="Rockwell" w:hAnsi="Rockwell"/>
        </w:rPr>
        <w:t>the Air Desk with an update on the status of the airspace</w:t>
      </w:r>
    </w:p>
    <w:p w:rsidR="007F0C9B" w:rsidRDefault="007F0C9B" w:rsidP="0021537C">
      <w:pPr>
        <w:jc w:val="center"/>
        <w:rPr>
          <w:rFonts w:ascii="Rockwell" w:hAnsi="Rockwell"/>
        </w:rPr>
      </w:pPr>
    </w:p>
    <w:sectPr w:rsidR="007F0C9B" w:rsidSect="006D1EE0">
      <w:type w:val="continuous"/>
      <w:pgSz w:w="12240" w:h="15840"/>
      <w:pgMar w:top="720" w:right="720" w:bottom="72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56928"/>
    <w:multiLevelType w:val="hybridMultilevel"/>
    <w:tmpl w:val="F586DB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A33AC0"/>
    <w:multiLevelType w:val="hybridMultilevel"/>
    <w:tmpl w:val="226AC8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267FC8"/>
    <w:multiLevelType w:val="hybridMultilevel"/>
    <w:tmpl w:val="BE288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B71"/>
    <w:rsid w:val="0004475E"/>
    <w:rsid w:val="000A7C3D"/>
    <w:rsid w:val="000E27EE"/>
    <w:rsid w:val="001E5DD3"/>
    <w:rsid w:val="0021537C"/>
    <w:rsid w:val="002D681D"/>
    <w:rsid w:val="002E2E48"/>
    <w:rsid w:val="003C0B62"/>
    <w:rsid w:val="00444303"/>
    <w:rsid w:val="00501B0F"/>
    <w:rsid w:val="00535B71"/>
    <w:rsid w:val="0060750B"/>
    <w:rsid w:val="006902BC"/>
    <w:rsid w:val="006D1EE0"/>
    <w:rsid w:val="006D3C67"/>
    <w:rsid w:val="007A6BC1"/>
    <w:rsid w:val="007D4378"/>
    <w:rsid w:val="007D7853"/>
    <w:rsid w:val="007F0C9B"/>
    <w:rsid w:val="00805E53"/>
    <w:rsid w:val="0081293D"/>
    <w:rsid w:val="00834925"/>
    <w:rsid w:val="00882523"/>
    <w:rsid w:val="008F3448"/>
    <w:rsid w:val="009E0FC1"/>
    <w:rsid w:val="009F1A63"/>
    <w:rsid w:val="00A020B8"/>
    <w:rsid w:val="00B60369"/>
    <w:rsid w:val="00C633B3"/>
    <w:rsid w:val="00D71746"/>
    <w:rsid w:val="00DD4202"/>
    <w:rsid w:val="00E22BF5"/>
    <w:rsid w:val="00EA58D5"/>
    <w:rsid w:val="00EB0EDA"/>
    <w:rsid w:val="00EB25DB"/>
    <w:rsid w:val="00ED4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5B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0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02B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22B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5B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0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02B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22B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hyperlink" Target="http://www.engadget.com/2014/11/24/faa-drone-rules-would-require-licens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MN Dept Of Natural Resources</Company>
  <LinksUpToDate>false</LinksUpToDate>
  <CharactersWithSpaces>2325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 Schuster</dc:creator>
  <cp:lastModifiedBy>Bill Schuster</cp:lastModifiedBy>
  <cp:revision>2</cp:revision>
  <cp:lastPrinted>2015-05-12T19:17:00Z</cp:lastPrinted>
  <dcterms:created xsi:type="dcterms:W3CDTF">2015-06-10T18:21:00Z</dcterms:created>
  <dcterms:modified xsi:type="dcterms:W3CDTF">2015-06-10T18:21:00Z</dcterms:modified>
</cp:coreProperties>
</file>